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130A" w14:textId="5EE6A4BA" w:rsidR="007B1F83" w:rsidRPr="00C63F98" w:rsidRDefault="007B1F83" w:rsidP="007B1F83">
      <w:pPr>
        <w:rPr>
          <w:rFonts w:ascii="Times New Roman" w:hAnsi="Times New Roman" w:cs="Times New Roman"/>
          <w:i/>
          <w:sz w:val="24"/>
          <w:szCs w:val="24"/>
        </w:rPr>
      </w:pPr>
      <w:r w:rsidRPr="00C63F98">
        <w:rPr>
          <w:rFonts w:ascii="Times New Roman" w:hAnsi="Times New Roman" w:cs="Times New Roman"/>
          <w:b/>
          <w:sz w:val="24"/>
          <w:szCs w:val="24"/>
        </w:rPr>
        <w:t>Lisa</w:t>
      </w:r>
      <w:r w:rsidR="002D5310">
        <w:rPr>
          <w:rFonts w:ascii="Times New Roman" w:hAnsi="Times New Roman" w:cs="Times New Roman"/>
          <w:b/>
          <w:sz w:val="24"/>
          <w:szCs w:val="24"/>
        </w:rPr>
        <w:t xml:space="preserve"> 1</w:t>
      </w:r>
      <w:r w:rsidRPr="00C63F98">
        <w:rPr>
          <w:rFonts w:ascii="Times New Roman" w:hAnsi="Times New Roman" w:cs="Times New Roman"/>
          <w:b/>
          <w:sz w:val="24"/>
          <w:szCs w:val="24"/>
        </w:rPr>
        <w:t>. HANKELEPINGU projekt</w:t>
      </w:r>
    </w:p>
    <w:p w14:paraId="26BD130B" w14:textId="5CAD1E9F" w:rsidR="007B1F83" w:rsidRPr="00C63F98" w:rsidRDefault="002D5310" w:rsidP="007B1F83">
      <w:pPr>
        <w:ind w:left="142" w:hanging="142"/>
        <w:rPr>
          <w:rFonts w:ascii="Times New Roman" w:hAnsi="Times New Roman" w:cs="Times New Roman"/>
          <w:i/>
          <w:sz w:val="24"/>
          <w:szCs w:val="24"/>
        </w:rPr>
      </w:pPr>
      <w:r>
        <w:rPr>
          <w:rFonts w:ascii="Times New Roman" w:hAnsi="Times New Roman" w:cs="Times New Roman"/>
          <w:i/>
          <w:sz w:val="24"/>
          <w:szCs w:val="24"/>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997"/>
      </w:tblGrid>
      <w:tr w:rsidR="007B1F83" w:rsidRPr="00C63F98" w14:paraId="26BD130D" w14:textId="77777777" w:rsidTr="00391CFA">
        <w:tc>
          <w:tcPr>
            <w:tcW w:w="9322" w:type="dxa"/>
            <w:gridSpan w:val="2"/>
            <w:tcBorders>
              <w:top w:val="single" w:sz="4" w:space="0" w:color="auto"/>
              <w:left w:val="single" w:sz="4" w:space="0" w:color="auto"/>
              <w:bottom w:val="single" w:sz="4" w:space="0" w:color="auto"/>
              <w:right w:val="single" w:sz="4" w:space="0" w:color="auto"/>
            </w:tcBorders>
          </w:tcPr>
          <w:p w14:paraId="26BD130C" w14:textId="77777777" w:rsidR="007B1F83" w:rsidRPr="00237CAF" w:rsidRDefault="007B1F83" w:rsidP="00391CFA">
            <w:pPr>
              <w:spacing w:after="0"/>
              <w:jc w:val="both"/>
              <w:rPr>
                <w:rFonts w:ascii="Times New Roman" w:hAnsi="Times New Roman" w:cs="Times New Roman"/>
                <w:b/>
                <w:sz w:val="24"/>
                <w:szCs w:val="24"/>
              </w:rPr>
            </w:pPr>
            <w:r w:rsidRPr="00237CAF">
              <w:rPr>
                <w:rFonts w:ascii="Times New Roman" w:hAnsi="Times New Roman" w:cs="Times New Roman"/>
                <w:b/>
                <w:sz w:val="24"/>
                <w:szCs w:val="24"/>
              </w:rPr>
              <w:t>Poolte andmed</w:t>
            </w:r>
          </w:p>
        </w:tc>
      </w:tr>
      <w:tr w:rsidR="007B1F83" w:rsidRPr="00C63F98" w14:paraId="26BD1310" w14:textId="77777777" w:rsidTr="00391CFA">
        <w:tc>
          <w:tcPr>
            <w:tcW w:w="2325" w:type="dxa"/>
            <w:tcBorders>
              <w:top w:val="single" w:sz="4" w:space="0" w:color="auto"/>
            </w:tcBorders>
          </w:tcPr>
          <w:p w14:paraId="26BD130E" w14:textId="77777777" w:rsidR="007B1F83" w:rsidRPr="00C63F98" w:rsidRDefault="007B1F83" w:rsidP="00391CFA">
            <w:pPr>
              <w:spacing w:after="0"/>
              <w:jc w:val="both"/>
              <w:rPr>
                <w:rFonts w:ascii="Times New Roman" w:hAnsi="Times New Roman" w:cs="Times New Roman"/>
                <w:b/>
                <w:sz w:val="24"/>
                <w:szCs w:val="24"/>
              </w:rPr>
            </w:pPr>
            <w:r w:rsidRPr="00C63F98">
              <w:rPr>
                <w:rFonts w:ascii="Times New Roman" w:hAnsi="Times New Roman" w:cs="Times New Roman"/>
                <w:b/>
                <w:sz w:val="24"/>
                <w:szCs w:val="24"/>
              </w:rPr>
              <w:t>Tellija</w:t>
            </w:r>
          </w:p>
        </w:tc>
        <w:tc>
          <w:tcPr>
            <w:tcW w:w="6997" w:type="dxa"/>
            <w:tcBorders>
              <w:top w:val="single" w:sz="4" w:space="0" w:color="auto"/>
            </w:tcBorders>
          </w:tcPr>
          <w:p w14:paraId="26BD130F" w14:textId="77777777" w:rsidR="007B1F83" w:rsidRPr="00237CAF" w:rsidRDefault="007B1F83" w:rsidP="00391CFA">
            <w:pPr>
              <w:spacing w:after="0"/>
              <w:jc w:val="both"/>
              <w:rPr>
                <w:rFonts w:ascii="Times New Roman" w:hAnsi="Times New Roman" w:cs="Times New Roman"/>
                <w:b/>
                <w:sz w:val="24"/>
                <w:szCs w:val="24"/>
              </w:rPr>
            </w:pPr>
            <w:r w:rsidRPr="00237CAF">
              <w:rPr>
                <w:rFonts w:ascii="Times New Roman" w:hAnsi="Times New Roman" w:cs="Times New Roman"/>
                <w:b/>
                <w:sz w:val="24"/>
                <w:szCs w:val="24"/>
              </w:rPr>
              <w:t>Siseministeeriumi infotehnoloogia- ja arenduskeskus</w:t>
            </w:r>
          </w:p>
        </w:tc>
      </w:tr>
      <w:tr w:rsidR="007B1F83" w:rsidRPr="00C63F98" w14:paraId="26BD1313" w14:textId="77777777" w:rsidTr="00391CFA">
        <w:tc>
          <w:tcPr>
            <w:tcW w:w="2325" w:type="dxa"/>
          </w:tcPr>
          <w:p w14:paraId="26BD1311"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Registrikood</w:t>
            </w:r>
          </w:p>
        </w:tc>
        <w:tc>
          <w:tcPr>
            <w:tcW w:w="6997" w:type="dxa"/>
          </w:tcPr>
          <w:p w14:paraId="26BD1312" w14:textId="77777777" w:rsidR="007B1F83" w:rsidRPr="00237CAF" w:rsidRDefault="007B1F83" w:rsidP="00391CFA">
            <w:pPr>
              <w:spacing w:after="0"/>
              <w:jc w:val="both"/>
              <w:rPr>
                <w:rFonts w:ascii="Times New Roman" w:hAnsi="Times New Roman" w:cs="Times New Roman"/>
                <w:sz w:val="24"/>
                <w:szCs w:val="24"/>
              </w:rPr>
            </w:pPr>
            <w:r w:rsidRPr="00237CAF">
              <w:rPr>
                <w:rFonts w:ascii="Times New Roman" w:hAnsi="Times New Roman" w:cs="Times New Roman"/>
                <w:sz w:val="24"/>
                <w:szCs w:val="24"/>
              </w:rPr>
              <w:t>70008440</w:t>
            </w:r>
          </w:p>
        </w:tc>
      </w:tr>
      <w:tr w:rsidR="007B1F83" w:rsidRPr="00C63F98" w14:paraId="26BD1316" w14:textId="77777777" w:rsidTr="00391CFA">
        <w:tc>
          <w:tcPr>
            <w:tcW w:w="2325" w:type="dxa"/>
          </w:tcPr>
          <w:p w14:paraId="26BD1314"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Aadress</w:t>
            </w:r>
          </w:p>
        </w:tc>
        <w:tc>
          <w:tcPr>
            <w:tcW w:w="6997" w:type="dxa"/>
          </w:tcPr>
          <w:p w14:paraId="26BD1315" w14:textId="77777777" w:rsidR="007B1F83" w:rsidRPr="00237CAF" w:rsidRDefault="007B1F83" w:rsidP="00391CFA">
            <w:pPr>
              <w:spacing w:after="0"/>
              <w:jc w:val="both"/>
              <w:rPr>
                <w:rFonts w:ascii="Times New Roman" w:hAnsi="Times New Roman" w:cs="Times New Roman"/>
                <w:sz w:val="24"/>
                <w:szCs w:val="24"/>
              </w:rPr>
            </w:pPr>
            <w:r w:rsidRPr="00237CAF">
              <w:rPr>
                <w:rFonts w:ascii="Times New Roman" w:hAnsi="Times New Roman" w:cs="Times New Roman"/>
                <w:sz w:val="24"/>
                <w:szCs w:val="24"/>
              </w:rPr>
              <w:t>Mäealuse 2/2, 12618 Tallinn</w:t>
            </w:r>
          </w:p>
        </w:tc>
      </w:tr>
      <w:tr w:rsidR="007B1F83" w:rsidRPr="00C63F98" w14:paraId="26BD1319" w14:textId="77777777" w:rsidTr="00391CFA">
        <w:tc>
          <w:tcPr>
            <w:tcW w:w="2325" w:type="dxa"/>
          </w:tcPr>
          <w:p w14:paraId="26BD1317"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Tellija esindaja</w:t>
            </w:r>
          </w:p>
        </w:tc>
        <w:tc>
          <w:tcPr>
            <w:tcW w:w="6997" w:type="dxa"/>
          </w:tcPr>
          <w:p w14:paraId="26BD1318" w14:textId="77777777" w:rsidR="007B1F83" w:rsidRPr="00237CAF" w:rsidRDefault="007B1F83" w:rsidP="00391CFA">
            <w:pPr>
              <w:spacing w:after="0"/>
              <w:jc w:val="both"/>
              <w:rPr>
                <w:rFonts w:ascii="Times New Roman" w:hAnsi="Times New Roman" w:cs="Times New Roman"/>
                <w:sz w:val="24"/>
                <w:szCs w:val="24"/>
              </w:rPr>
            </w:pPr>
          </w:p>
        </w:tc>
      </w:tr>
      <w:tr w:rsidR="007B1F83" w:rsidRPr="00C63F98" w14:paraId="26BD131C" w14:textId="77777777" w:rsidTr="00391CFA">
        <w:tc>
          <w:tcPr>
            <w:tcW w:w="2325" w:type="dxa"/>
          </w:tcPr>
          <w:p w14:paraId="26BD131A"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Esinduse alus</w:t>
            </w:r>
          </w:p>
        </w:tc>
        <w:tc>
          <w:tcPr>
            <w:tcW w:w="6997" w:type="dxa"/>
          </w:tcPr>
          <w:p w14:paraId="26BD131B" w14:textId="77777777" w:rsidR="007B1F83" w:rsidRPr="00237CAF" w:rsidRDefault="007B1F83" w:rsidP="00391CFA">
            <w:pPr>
              <w:spacing w:after="0"/>
              <w:jc w:val="both"/>
              <w:rPr>
                <w:rFonts w:ascii="Times New Roman" w:hAnsi="Times New Roman" w:cs="Times New Roman"/>
                <w:i/>
                <w:sz w:val="24"/>
                <w:szCs w:val="24"/>
              </w:rPr>
            </w:pPr>
            <w:r w:rsidRPr="00237CAF">
              <w:rPr>
                <w:rFonts w:ascii="Times New Roman" w:hAnsi="Times New Roman" w:cs="Times New Roman"/>
                <w:i/>
                <w:sz w:val="24"/>
                <w:szCs w:val="24"/>
              </w:rPr>
              <w:t>Põhimäärus/volikiri</w:t>
            </w:r>
          </w:p>
        </w:tc>
      </w:tr>
      <w:tr w:rsidR="007B1F83" w:rsidRPr="00C63F98" w14:paraId="26BD1320" w14:textId="77777777" w:rsidTr="00391CFA">
        <w:tc>
          <w:tcPr>
            <w:tcW w:w="2325" w:type="dxa"/>
            <w:tcBorders>
              <w:bottom w:val="single" w:sz="4" w:space="0" w:color="auto"/>
            </w:tcBorders>
          </w:tcPr>
          <w:p w14:paraId="26BD131D"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Kontaktisikud</w:t>
            </w:r>
          </w:p>
        </w:tc>
        <w:tc>
          <w:tcPr>
            <w:tcW w:w="6997" w:type="dxa"/>
            <w:tcBorders>
              <w:bottom w:val="single" w:sz="4" w:space="0" w:color="auto"/>
            </w:tcBorders>
          </w:tcPr>
          <w:p w14:paraId="26BD131E" w14:textId="77777777" w:rsidR="007B1F83" w:rsidRPr="00237CAF" w:rsidRDefault="007B1F83" w:rsidP="00391CFA">
            <w:pPr>
              <w:spacing w:after="0"/>
              <w:ind w:left="360" w:hanging="360"/>
              <w:jc w:val="both"/>
              <w:rPr>
                <w:rFonts w:ascii="Times New Roman" w:hAnsi="Times New Roman" w:cs="Times New Roman"/>
                <w:i/>
                <w:sz w:val="24"/>
                <w:szCs w:val="24"/>
              </w:rPr>
            </w:pPr>
            <w:r w:rsidRPr="00237CAF">
              <w:rPr>
                <w:rFonts w:ascii="Times New Roman" w:hAnsi="Times New Roman" w:cs="Times New Roman"/>
                <w:i/>
                <w:sz w:val="24"/>
                <w:szCs w:val="24"/>
              </w:rPr>
              <w:t>1. Nimi, ametinimetus, e-post, telefon.</w:t>
            </w:r>
          </w:p>
          <w:p w14:paraId="26BD131F" w14:textId="77777777" w:rsidR="007B1F83" w:rsidRPr="00237CAF" w:rsidRDefault="007B1F83" w:rsidP="00391CFA">
            <w:pPr>
              <w:spacing w:after="0"/>
              <w:ind w:left="360" w:hanging="360"/>
              <w:jc w:val="both"/>
              <w:rPr>
                <w:rFonts w:ascii="Times New Roman" w:hAnsi="Times New Roman" w:cs="Times New Roman"/>
                <w:sz w:val="24"/>
                <w:szCs w:val="24"/>
              </w:rPr>
            </w:pPr>
            <w:r w:rsidRPr="00237CAF">
              <w:rPr>
                <w:rFonts w:ascii="Times New Roman" w:hAnsi="Times New Roman" w:cs="Times New Roman"/>
                <w:i/>
                <w:sz w:val="24"/>
                <w:szCs w:val="24"/>
              </w:rPr>
              <w:t>2. …</w:t>
            </w:r>
          </w:p>
        </w:tc>
      </w:tr>
      <w:tr w:rsidR="007B1F83" w:rsidRPr="00C63F98" w14:paraId="26BD1322" w14:textId="77777777" w:rsidTr="00391CFA">
        <w:tc>
          <w:tcPr>
            <w:tcW w:w="9322" w:type="dxa"/>
            <w:gridSpan w:val="2"/>
            <w:tcBorders>
              <w:top w:val="single" w:sz="4" w:space="0" w:color="auto"/>
              <w:left w:val="single" w:sz="4" w:space="0" w:color="auto"/>
              <w:bottom w:val="single" w:sz="4" w:space="0" w:color="auto"/>
              <w:right w:val="single" w:sz="4" w:space="0" w:color="auto"/>
            </w:tcBorders>
          </w:tcPr>
          <w:p w14:paraId="26BD1321" w14:textId="77777777" w:rsidR="007B1F83" w:rsidRPr="00237CAF" w:rsidRDefault="007B1F83" w:rsidP="00391CFA">
            <w:pPr>
              <w:spacing w:after="0"/>
              <w:ind w:left="360"/>
              <w:jc w:val="both"/>
              <w:rPr>
                <w:rFonts w:ascii="Times New Roman" w:hAnsi="Times New Roman" w:cs="Times New Roman"/>
                <w:sz w:val="24"/>
                <w:szCs w:val="24"/>
              </w:rPr>
            </w:pPr>
          </w:p>
        </w:tc>
      </w:tr>
      <w:tr w:rsidR="007B1F83" w:rsidRPr="00C63F98" w14:paraId="26BD1325" w14:textId="0D055439" w:rsidTr="00391CFA">
        <w:tc>
          <w:tcPr>
            <w:tcW w:w="2325" w:type="dxa"/>
            <w:tcBorders>
              <w:top w:val="single" w:sz="4" w:space="0" w:color="auto"/>
              <w:left w:val="single" w:sz="4" w:space="0" w:color="000000"/>
              <w:bottom w:val="single" w:sz="4" w:space="0" w:color="000000"/>
              <w:right w:val="single" w:sz="4" w:space="0" w:color="000000"/>
            </w:tcBorders>
          </w:tcPr>
          <w:p w14:paraId="26BD1323" w14:textId="4A3430B9" w:rsidR="007B1F83" w:rsidRPr="00C63F98" w:rsidRDefault="007B1F83" w:rsidP="00391CFA">
            <w:pPr>
              <w:spacing w:after="0"/>
              <w:jc w:val="both"/>
              <w:rPr>
                <w:rFonts w:ascii="Times New Roman" w:hAnsi="Times New Roman" w:cs="Times New Roman"/>
                <w:b/>
                <w:i/>
                <w:iCs/>
                <w:sz w:val="24"/>
                <w:szCs w:val="24"/>
              </w:rPr>
            </w:pPr>
            <w:r w:rsidRPr="00C63F98">
              <w:rPr>
                <w:rFonts w:ascii="Times New Roman" w:hAnsi="Times New Roman" w:cs="Times New Roman"/>
                <w:b/>
                <w:i/>
                <w:iCs/>
                <w:sz w:val="24"/>
                <w:szCs w:val="24"/>
              </w:rPr>
              <w:t>Maksja</w:t>
            </w:r>
          </w:p>
        </w:tc>
        <w:tc>
          <w:tcPr>
            <w:tcW w:w="6997" w:type="dxa"/>
            <w:tcBorders>
              <w:top w:val="single" w:sz="4" w:space="0" w:color="auto"/>
              <w:left w:val="single" w:sz="4" w:space="0" w:color="000000"/>
              <w:bottom w:val="single" w:sz="4" w:space="0" w:color="000000"/>
              <w:right w:val="single" w:sz="4" w:space="0" w:color="000000"/>
            </w:tcBorders>
          </w:tcPr>
          <w:p w14:paraId="26BD1324" w14:textId="4AD01370" w:rsidR="007B1F83" w:rsidRPr="00237CAF" w:rsidRDefault="00A916E8" w:rsidP="00391CFA">
            <w:pPr>
              <w:spacing w:after="0"/>
              <w:ind w:left="365" w:hanging="360"/>
              <w:jc w:val="both"/>
              <w:rPr>
                <w:rFonts w:ascii="Times New Roman" w:hAnsi="Times New Roman" w:cs="Times New Roman"/>
                <w:b/>
                <w:i/>
                <w:iCs/>
                <w:sz w:val="24"/>
                <w:szCs w:val="24"/>
              </w:rPr>
            </w:pPr>
            <w:r w:rsidRPr="00A916E8">
              <w:rPr>
                <w:rFonts w:ascii="Times New Roman" w:hAnsi="Times New Roman" w:cs="Times New Roman"/>
                <w:b/>
                <w:i/>
                <w:iCs/>
                <w:sz w:val="24"/>
                <w:szCs w:val="24"/>
              </w:rPr>
              <w:t>Politsei- ja Piirivalveamet</w:t>
            </w:r>
          </w:p>
        </w:tc>
      </w:tr>
      <w:tr w:rsidR="007B1F83" w:rsidRPr="00C63F98" w14:paraId="26BD1328" w14:textId="694B4AA0" w:rsidTr="00391CFA">
        <w:tc>
          <w:tcPr>
            <w:tcW w:w="2325" w:type="dxa"/>
            <w:tcBorders>
              <w:top w:val="single" w:sz="4" w:space="0" w:color="000000"/>
              <w:left w:val="single" w:sz="4" w:space="0" w:color="000000"/>
              <w:bottom w:val="single" w:sz="4" w:space="0" w:color="000000"/>
              <w:right w:val="single" w:sz="4" w:space="0" w:color="000000"/>
            </w:tcBorders>
          </w:tcPr>
          <w:p w14:paraId="26BD1326" w14:textId="6B358DA2" w:rsidR="007B1F83" w:rsidRPr="00C63F98" w:rsidRDefault="007B1F83" w:rsidP="00391CFA">
            <w:pPr>
              <w:spacing w:after="0"/>
              <w:jc w:val="both"/>
              <w:rPr>
                <w:rFonts w:ascii="Times New Roman" w:hAnsi="Times New Roman" w:cs="Times New Roman"/>
                <w:i/>
                <w:iCs/>
                <w:sz w:val="24"/>
                <w:szCs w:val="24"/>
              </w:rPr>
            </w:pPr>
            <w:r w:rsidRPr="00C63F98">
              <w:rPr>
                <w:rFonts w:ascii="Times New Roman" w:hAnsi="Times New Roman" w:cs="Times New Roman"/>
                <w:i/>
                <w:iCs/>
                <w:sz w:val="24"/>
                <w:szCs w:val="24"/>
              </w:rPr>
              <w:t>Registrikood</w:t>
            </w:r>
          </w:p>
        </w:tc>
        <w:tc>
          <w:tcPr>
            <w:tcW w:w="6997" w:type="dxa"/>
            <w:tcBorders>
              <w:top w:val="single" w:sz="4" w:space="0" w:color="000000"/>
              <w:left w:val="single" w:sz="4" w:space="0" w:color="000000"/>
              <w:bottom w:val="single" w:sz="4" w:space="0" w:color="000000"/>
              <w:right w:val="single" w:sz="4" w:space="0" w:color="000000"/>
            </w:tcBorders>
          </w:tcPr>
          <w:p w14:paraId="26BD1327" w14:textId="00878022" w:rsidR="007B1F83" w:rsidRPr="00237CAF" w:rsidRDefault="007B1F83" w:rsidP="00391CFA">
            <w:pPr>
              <w:spacing w:after="0"/>
              <w:ind w:left="365" w:hanging="360"/>
              <w:jc w:val="both"/>
              <w:rPr>
                <w:rFonts w:ascii="Times New Roman" w:hAnsi="Times New Roman" w:cs="Times New Roman"/>
                <w:i/>
                <w:iCs/>
                <w:sz w:val="24"/>
                <w:szCs w:val="24"/>
              </w:rPr>
            </w:pPr>
          </w:p>
        </w:tc>
      </w:tr>
      <w:tr w:rsidR="007B1F83" w:rsidRPr="00C63F98" w14:paraId="26BD132B" w14:textId="24D75638" w:rsidTr="00391CFA">
        <w:tc>
          <w:tcPr>
            <w:tcW w:w="2325" w:type="dxa"/>
            <w:tcBorders>
              <w:top w:val="single" w:sz="4" w:space="0" w:color="000000"/>
              <w:left w:val="single" w:sz="4" w:space="0" w:color="000000"/>
              <w:bottom w:val="single" w:sz="4" w:space="0" w:color="000000"/>
              <w:right w:val="single" w:sz="4" w:space="0" w:color="000000"/>
            </w:tcBorders>
          </w:tcPr>
          <w:p w14:paraId="26BD1329" w14:textId="6BB4078A" w:rsidR="007B1F83" w:rsidRPr="00C63F98" w:rsidRDefault="007B1F83" w:rsidP="00391CFA">
            <w:pPr>
              <w:spacing w:after="0"/>
              <w:jc w:val="both"/>
              <w:rPr>
                <w:rFonts w:ascii="Times New Roman" w:hAnsi="Times New Roman" w:cs="Times New Roman"/>
                <w:i/>
                <w:iCs/>
                <w:sz w:val="24"/>
                <w:szCs w:val="24"/>
              </w:rPr>
            </w:pPr>
            <w:r w:rsidRPr="00C63F98">
              <w:rPr>
                <w:rFonts w:ascii="Times New Roman" w:hAnsi="Times New Roman" w:cs="Times New Roman"/>
                <w:i/>
                <w:iCs/>
                <w:sz w:val="24"/>
                <w:szCs w:val="24"/>
              </w:rPr>
              <w:t>Aadress</w:t>
            </w:r>
          </w:p>
        </w:tc>
        <w:tc>
          <w:tcPr>
            <w:tcW w:w="6997" w:type="dxa"/>
            <w:tcBorders>
              <w:top w:val="single" w:sz="4" w:space="0" w:color="000000"/>
              <w:left w:val="single" w:sz="4" w:space="0" w:color="000000"/>
              <w:bottom w:val="single" w:sz="4" w:space="0" w:color="000000"/>
              <w:right w:val="single" w:sz="4" w:space="0" w:color="000000"/>
            </w:tcBorders>
          </w:tcPr>
          <w:p w14:paraId="26BD132A" w14:textId="74921FB5" w:rsidR="007B1F83" w:rsidRPr="00237CAF" w:rsidRDefault="007B1F83" w:rsidP="00391CFA">
            <w:pPr>
              <w:spacing w:after="0"/>
              <w:ind w:left="365" w:hanging="360"/>
              <w:jc w:val="both"/>
              <w:rPr>
                <w:rFonts w:ascii="Times New Roman" w:hAnsi="Times New Roman" w:cs="Times New Roman"/>
                <w:i/>
                <w:iCs/>
                <w:sz w:val="24"/>
                <w:szCs w:val="24"/>
              </w:rPr>
            </w:pPr>
          </w:p>
        </w:tc>
      </w:tr>
      <w:tr w:rsidR="007B1F83" w:rsidRPr="00C63F98" w14:paraId="26BD132E" w14:textId="4A99F731" w:rsidTr="00391CFA">
        <w:tc>
          <w:tcPr>
            <w:tcW w:w="2325" w:type="dxa"/>
            <w:tcBorders>
              <w:top w:val="single" w:sz="4" w:space="0" w:color="000000"/>
              <w:left w:val="single" w:sz="4" w:space="0" w:color="000000"/>
              <w:bottom w:val="single" w:sz="4" w:space="0" w:color="000000"/>
              <w:right w:val="single" w:sz="4" w:space="0" w:color="000000"/>
            </w:tcBorders>
          </w:tcPr>
          <w:p w14:paraId="26BD132C" w14:textId="2A0BAEB2" w:rsidR="007B1F83" w:rsidRPr="00C63F98" w:rsidRDefault="007B1F83" w:rsidP="00391CFA">
            <w:pPr>
              <w:spacing w:after="0"/>
              <w:jc w:val="both"/>
              <w:rPr>
                <w:rFonts w:ascii="Times New Roman" w:hAnsi="Times New Roman" w:cs="Times New Roman"/>
                <w:i/>
                <w:iCs/>
                <w:sz w:val="24"/>
                <w:szCs w:val="24"/>
              </w:rPr>
            </w:pPr>
            <w:r w:rsidRPr="00C63F98">
              <w:rPr>
                <w:rFonts w:ascii="Times New Roman" w:hAnsi="Times New Roman" w:cs="Times New Roman"/>
                <w:i/>
                <w:iCs/>
                <w:sz w:val="24"/>
                <w:szCs w:val="24"/>
              </w:rPr>
              <w:t>Täitja esindaja</w:t>
            </w:r>
          </w:p>
        </w:tc>
        <w:tc>
          <w:tcPr>
            <w:tcW w:w="6997" w:type="dxa"/>
            <w:tcBorders>
              <w:top w:val="single" w:sz="4" w:space="0" w:color="000000"/>
              <w:left w:val="single" w:sz="4" w:space="0" w:color="000000"/>
              <w:bottom w:val="single" w:sz="4" w:space="0" w:color="000000"/>
              <w:right w:val="single" w:sz="4" w:space="0" w:color="000000"/>
            </w:tcBorders>
          </w:tcPr>
          <w:p w14:paraId="26BD132D" w14:textId="3FDFF266" w:rsidR="007B1F83" w:rsidRPr="00237CAF" w:rsidRDefault="00A916E8" w:rsidP="00391CFA">
            <w:pPr>
              <w:spacing w:after="0"/>
              <w:ind w:left="365" w:hanging="360"/>
              <w:jc w:val="both"/>
              <w:rPr>
                <w:rFonts w:ascii="Times New Roman" w:hAnsi="Times New Roman" w:cs="Times New Roman"/>
                <w:i/>
                <w:iCs/>
                <w:sz w:val="24"/>
                <w:szCs w:val="24"/>
              </w:rPr>
            </w:pPr>
            <w:r w:rsidRPr="00A916E8">
              <w:rPr>
                <w:rFonts w:ascii="Times New Roman" w:hAnsi="Times New Roman" w:cs="Times New Roman"/>
                <w:i/>
                <w:iCs/>
                <w:sz w:val="24"/>
                <w:szCs w:val="24"/>
              </w:rPr>
              <w:t xml:space="preserve">Kristi </w:t>
            </w:r>
            <w:r w:rsidR="002F3960">
              <w:rPr>
                <w:rFonts w:ascii="Times New Roman" w:hAnsi="Times New Roman" w:cs="Times New Roman"/>
                <w:i/>
                <w:iCs/>
                <w:sz w:val="24"/>
                <w:szCs w:val="24"/>
              </w:rPr>
              <w:t>Mäe</w:t>
            </w:r>
            <w:r w:rsidRPr="00A916E8">
              <w:rPr>
                <w:rFonts w:ascii="Times New Roman" w:hAnsi="Times New Roman" w:cs="Times New Roman"/>
                <w:i/>
                <w:iCs/>
                <w:sz w:val="24"/>
                <w:szCs w:val="24"/>
              </w:rPr>
              <w:t>, peadirektori asetäitja arenduse alal</w:t>
            </w:r>
          </w:p>
        </w:tc>
      </w:tr>
      <w:tr w:rsidR="007B1F83" w:rsidRPr="00C63F98" w14:paraId="26BD1331" w14:textId="5BBC1B27" w:rsidTr="00391CFA">
        <w:tc>
          <w:tcPr>
            <w:tcW w:w="2325" w:type="dxa"/>
            <w:tcBorders>
              <w:top w:val="single" w:sz="4" w:space="0" w:color="000000"/>
              <w:left w:val="single" w:sz="4" w:space="0" w:color="000000"/>
              <w:bottom w:val="single" w:sz="4" w:space="0" w:color="000000"/>
              <w:right w:val="single" w:sz="4" w:space="0" w:color="000000"/>
            </w:tcBorders>
          </w:tcPr>
          <w:p w14:paraId="26BD132F" w14:textId="772A6AD1" w:rsidR="007B1F83" w:rsidRPr="00C63F98" w:rsidRDefault="007B1F83" w:rsidP="00391CFA">
            <w:pPr>
              <w:spacing w:after="0"/>
              <w:jc w:val="both"/>
              <w:rPr>
                <w:rFonts w:ascii="Times New Roman" w:hAnsi="Times New Roman" w:cs="Times New Roman"/>
                <w:i/>
                <w:iCs/>
                <w:sz w:val="24"/>
                <w:szCs w:val="24"/>
              </w:rPr>
            </w:pPr>
            <w:r w:rsidRPr="00C63F98">
              <w:rPr>
                <w:rFonts w:ascii="Times New Roman" w:hAnsi="Times New Roman" w:cs="Times New Roman"/>
                <w:i/>
                <w:iCs/>
                <w:sz w:val="24"/>
                <w:szCs w:val="24"/>
              </w:rPr>
              <w:t>Esinduse alus</w:t>
            </w:r>
          </w:p>
        </w:tc>
        <w:tc>
          <w:tcPr>
            <w:tcW w:w="6997" w:type="dxa"/>
            <w:tcBorders>
              <w:top w:val="single" w:sz="4" w:space="0" w:color="000000"/>
              <w:left w:val="single" w:sz="4" w:space="0" w:color="000000"/>
              <w:bottom w:val="single" w:sz="4" w:space="0" w:color="000000"/>
              <w:right w:val="single" w:sz="4" w:space="0" w:color="000000"/>
            </w:tcBorders>
          </w:tcPr>
          <w:p w14:paraId="26BD1330" w14:textId="23CC1258" w:rsidR="007B1F83" w:rsidRPr="00237CAF" w:rsidRDefault="002F3960" w:rsidP="00391CFA">
            <w:pPr>
              <w:spacing w:after="0"/>
              <w:ind w:left="365" w:hanging="360"/>
              <w:jc w:val="both"/>
              <w:rPr>
                <w:rFonts w:ascii="Times New Roman" w:hAnsi="Times New Roman" w:cs="Times New Roman"/>
                <w:i/>
                <w:iCs/>
                <w:sz w:val="24"/>
                <w:szCs w:val="24"/>
              </w:rPr>
            </w:pPr>
            <w:r w:rsidRPr="002F3960">
              <w:rPr>
                <w:rFonts w:ascii="Times New Roman" w:hAnsi="Times New Roman" w:cs="Times New Roman"/>
                <w:i/>
                <w:iCs/>
                <w:sz w:val="24"/>
                <w:szCs w:val="24"/>
              </w:rPr>
              <w:t>Peadirektori käskkirja 1.1-1/62 28.04.2025 alusel</w:t>
            </w:r>
          </w:p>
        </w:tc>
      </w:tr>
      <w:tr w:rsidR="007B1F83" w:rsidRPr="00C63F98" w14:paraId="26BD1335" w14:textId="22C7F893" w:rsidTr="00391CFA">
        <w:tc>
          <w:tcPr>
            <w:tcW w:w="2325" w:type="dxa"/>
            <w:tcBorders>
              <w:top w:val="single" w:sz="4" w:space="0" w:color="000000"/>
              <w:left w:val="single" w:sz="4" w:space="0" w:color="000000"/>
              <w:bottom w:val="single" w:sz="4" w:space="0" w:color="auto"/>
              <w:right w:val="single" w:sz="4" w:space="0" w:color="000000"/>
            </w:tcBorders>
          </w:tcPr>
          <w:p w14:paraId="26BD1332" w14:textId="447C2909" w:rsidR="007B1F83" w:rsidRPr="00C63F98" w:rsidRDefault="007B1F83" w:rsidP="00391CFA">
            <w:pPr>
              <w:spacing w:after="0"/>
              <w:jc w:val="both"/>
              <w:rPr>
                <w:rFonts w:ascii="Times New Roman" w:hAnsi="Times New Roman" w:cs="Times New Roman"/>
                <w:i/>
                <w:iCs/>
                <w:sz w:val="24"/>
                <w:szCs w:val="24"/>
              </w:rPr>
            </w:pPr>
            <w:r w:rsidRPr="00C63F98">
              <w:rPr>
                <w:rFonts w:ascii="Times New Roman" w:hAnsi="Times New Roman" w:cs="Times New Roman"/>
                <w:i/>
                <w:iCs/>
                <w:sz w:val="24"/>
                <w:szCs w:val="24"/>
              </w:rPr>
              <w:t>Kontaktisikud</w:t>
            </w:r>
          </w:p>
        </w:tc>
        <w:tc>
          <w:tcPr>
            <w:tcW w:w="6997" w:type="dxa"/>
            <w:tcBorders>
              <w:top w:val="single" w:sz="4" w:space="0" w:color="000000"/>
              <w:left w:val="single" w:sz="4" w:space="0" w:color="000000"/>
              <w:bottom w:val="single" w:sz="4" w:space="0" w:color="auto"/>
              <w:right w:val="single" w:sz="4" w:space="0" w:color="000000"/>
            </w:tcBorders>
          </w:tcPr>
          <w:p w14:paraId="31A31DD8" w14:textId="77777777" w:rsidR="00A916E8" w:rsidRDefault="00A916E8" w:rsidP="00391CFA">
            <w:pPr>
              <w:numPr>
                <w:ilvl w:val="0"/>
                <w:numId w:val="3"/>
              </w:numPr>
              <w:spacing w:after="0" w:line="240" w:lineRule="auto"/>
              <w:jc w:val="both"/>
              <w:rPr>
                <w:rFonts w:ascii="Times New Roman" w:hAnsi="Times New Roman" w:cs="Times New Roman"/>
                <w:i/>
                <w:iCs/>
                <w:sz w:val="24"/>
                <w:szCs w:val="24"/>
              </w:rPr>
            </w:pPr>
            <w:r w:rsidRPr="00A916E8">
              <w:rPr>
                <w:rFonts w:ascii="Times New Roman" w:hAnsi="Times New Roman" w:cs="Times New Roman"/>
                <w:i/>
                <w:iCs/>
                <w:sz w:val="24"/>
                <w:szCs w:val="24"/>
              </w:rPr>
              <w:t xml:space="preserve">Kaidi Eerik, projektijuht, e-post: kaidi.eerik@politsei.ee, telefon: +372 5887 9526; </w:t>
            </w:r>
          </w:p>
          <w:p w14:paraId="26BD1334" w14:textId="1CE5FB2A" w:rsidR="007B1F83" w:rsidRPr="00A916E8" w:rsidRDefault="00A916E8" w:rsidP="00A916E8">
            <w:pPr>
              <w:numPr>
                <w:ilvl w:val="0"/>
                <w:numId w:val="3"/>
              </w:numPr>
              <w:spacing w:after="0" w:line="240" w:lineRule="auto"/>
              <w:jc w:val="both"/>
              <w:rPr>
                <w:rFonts w:ascii="Times New Roman" w:hAnsi="Times New Roman" w:cs="Times New Roman"/>
                <w:i/>
                <w:iCs/>
                <w:sz w:val="24"/>
                <w:szCs w:val="24"/>
              </w:rPr>
            </w:pPr>
            <w:proofErr w:type="spellStart"/>
            <w:r w:rsidRPr="00A916E8">
              <w:rPr>
                <w:rFonts w:ascii="Times New Roman" w:hAnsi="Times New Roman" w:cs="Times New Roman"/>
                <w:i/>
                <w:iCs/>
                <w:sz w:val="24"/>
                <w:szCs w:val="24"/>
              </w:rPr>
              <w:t>Reijo</w:t>
            </w:r>
            <w:proofErr w:type="spellEnd"/>
            <w:r w:rsidRPr="00A916E8">
              <w:rPr>
                <w:rFonts w:ascii="Times New Roman" w:hAnsi="Times New Roman" w:cs="Times New Roman"/>
                <w:i/>
                <w:iCs/>
                <w:sz w:val="24"/>
                <w:szCs w:val="24"/>
              </w:rPr>
              <w:t xml:space="preserve"> </w:t>
            </w:r>
            <w:proofErr w:type="spellStart"/>
            <w:r w:rsidRPr="00A916E8">
              <w:rPr>
                <w:rFonts w:ascii="Times New Roman" w:hAnsi="Times New Roman" w:cs="Times New Roman"/>
                <w:i/>
                <w:iCs/>
                <w:sz w:val="24"/>
                <w:szCs w:val="24"/>
              </w:rPr>
              <w:t>Valgjärv</w:t>
            </w:r>
            <w:proofErr w:type="spellEnd"/>
            <w:r w:rsidRPr="00A916E8">
              <w:rPr>
                <w:rFonts w:ascii="Times New Roman" w:hAnsi="Times New Roman" w:cs="Times New Roman"/>
                <w:i/>
                <w:iCs/>
                <w:sz w:val="24"/>
                <w:szCs w:val="24"/>
              </w:rPr>
              <w:t>, grupijuht, e-post: reijo.valgjarv@politsei.ee, tel: +372 612 3648, +372 501 3176</w:t>
            </w:r>
          </w:p>
        </w:tc>
      </w:tr>
      <w:tr w:rsidR="007B1F83" w:rsidRPr="00C63F98" w14:paraId="26BD1337" w14:textId="182E4BA7" w:rsidTr="00391CFA">
        <w:tc>
          <w:tcPr>
            <w:tcW w:w="9322" w:type="dxa"/>
            <w:gridSpan w:val="2"/>
            <w:tcBorders>
              <w:top w:val="single" w:sz="4" w:space="0" w:color="000000"/>
              <w:left w:val="single" w:sz="4" w:space="0" w:color="000000"/>
              <w:bottom w:val="single" w:sz="4" w:space="0" w:color="auto"/>
              <w:right w:val="single" w:sz="4" w:space="0" w:color="000000"/>
            </w:tcBorders>
          </w:tcPr>
          <w:p w14:paraId="26BD1336" w14:textId="6C97D75F" w:rsidR="007B1F83" w:rsidRPr="00237CAF" w:rsidRDefault="007B1F83" w:rsidP="00391CFA">
            <w:pPr>
              <w:spacing w:after="0" w:line="240" w:lineRule="auto"/>
              <w:ind w:left="360"/>
              <w:jc w:val="both"/>
              <w:rPr>
                <w:rFonts w:ascii="Times New Roman" w:hAnsi="Times New Roman" w:cs="Times New Roman"/>
                <w:i/>
                <w:iCs/>
                <w:sz w:val="24"/>
                <w:szCs w:val="24"/>
              </w:rPr>
            </w:pPr>
          </w:p>
        </w:tc>
      </w:tr>
      <w:tr w:rsidR="007B1F83" w:rsidRPr="00C63F98" w14:paraId="26BD133A" w14:textId="77777777" w:rsidTr="00391CFA">
        <w:tc>
          <w:tcPr>
            <w:tcW w:w="2325" w:type="dxa"/>
            <w:tcBorders>
              <w:top w:val="single" w:sz="4" w:space="0" w:color="auto"/>
            </w:tcBorders>
          </w:tcPr>
          <w:p w14:paraId="26BD1338" w14:textId="77777777" w:rsidR="007B1F83" w:rsidRPr="00C63F98" w:rsidRDefault="007B1F83" w:rsidP="00391CFA">
            <w:pPr>
              <w:spacing w:after="0"/>
              <w:jc w:val="both"/>
              <w:rPr>
                <w:rFonts w:ascii="Times New Roman" w:hAnsi="Times New Roman" w:cs="Times New Roman"/>
                <w:b/>
                <w:sz w:val="24"/>
                <w:szCs w:val="24"/>
              </w:rPr>
            </w:pPr>
            <w:r w:rsidRPr="00C63F98">
              <w:rPr>
                <w:rFonts w:ascii="Times New Roman" w:hAnsi="Times New Roman" w:cs="Times New Roman"/>
                <w:b/>
                <w:sz w:val="24"/>
                <w:szCs w:val="24"/>
              </w:rPr>
              <w:t>Täitja</w:t>
            </w:r>
          </w:p>
        </w:tc>
        <w:tc>
          <w:tcPr>
            <w:tcW w:w="6997" w:type="dxa"/>
            <w:tcBorders>
              <w:top w:val="single" w:sz="4" w:space="0" w:color="auto"/>
            </w:tcBorders>
          </w:tcPr>
          <w:p w14:paraId="26BD1339" w14:textId="77777777" w:rsidR="007B1F83" w:rsidRPr="00237CAF" w:rsidRDefault="007B1F83" w:rsidP="00391CFA">
            <w:pPr>
              <w:spacing w:after="0"/>
              <w:jc w:val="both"/>
              <w:rPr>
                <w:rFonts w:ascii="Times New Roman" w:hAnsi="Times New Roman" w:cs="Times New Roman"/>
                <w:b/>
                <w:i/>
                <w:sz w:val="24"/>
                <w:szCs w:val="24"/>
              </w:rPr>
            </w:pPr>
            <w:r w:rsidRPr="00237CAF">
              <w:rPr>
                <w:rFonts w:ascii="Times New Roman" w:hAnsi="Times New Roman" w:cs="Times New Roman"/>
                <w:b/>
                <w:i/>
                <w:sz w:val="24"/>
                <w:szCs w:val="24"/>
              </w:rPr>
              <w:t>OÜ/AS</w:t>
            </w:r>
          </w:p>
        </w:tc>
      </w:tr>
      <w:tr w:rsidR="007B1F83" w:rsidRPr="00C63F98" w14:paraId="26BD133D" w14:textId="77777777" w:rsidTr="00391CFA">
        <w:tc>
          <w:tcPr>
            <w:tcW w:w="2325" w:type="dxa"/>
          </w:tcPr>
          <w:p w14:paraId="26BD133B"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Registrikood</w:t>
            </w:r>
          </w:p>
        </w:tc>
        <w:tc>
          <w:tcPr>
            <w:tcW w:w="6997" w:type="dxa"/>
          </w:tcPr>
          <w:p w14:paraId="26BD133C" w14:textId="77777777" w:rsidR="007B1F83" w:rsidRPr="00237CAF" w:rsidRDefault="007B1F83" w:rsidP="00391CFA">
            <w:pPr>
              <w:spacing w:after="0"/>
              <w:jc w:val="both"/>
              <w:rPr>
                <w:rFonts w:ascii="Times New Roman" w:hAnsi="Times New Roman" w:cs="Times New Roman"/>
                <w:sz w:val="24"/>
                <w:szCs w:val="24"/>
              </w:rPr>
            </w:pPr>
          </w:p>
        </w:tc>
      </w:tr>
      <w:tr w:rsidR="007B1F83" w:rsidRPr="00C63F98" w14:paraId="26BD1340" w14:textId="77777777" w:rsidTr="00391CFA">
        <w:tc>
          <w:tcPr>
            <w:tcW w:w="2325" w:type="dxa"/>
          </w:tcPr>
          <w:p w14:paraId="26BD133E"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Aadress</w:t>
            </w:r>
          </w:p>
        </w:tc>
        <w:tc>
          <w:tcPr>
            <w:tcW w:w="6997" w:type="dxa"/>
          </w:tcPr>
          <w:p w14:paraId="26BD133F" w14:textId="77777777" w:rsidR="007B1F83" w:rsidRPr="00237CAF" w:rsidRDefault="007B1F83" w:rsidP="00391CFA">
            <w:pPr>
              <w:spacing w:after="0"/>
              <w:jc w:val="both"/>
              <w:rPr>
                <w:rFonts w:ascii="Times New Roman" w:hAnsi="Times New Roman" w:cs="Times New Roman"/>
                <w:sz w:val="24"/>
                <w:szCs w:val="24"/>
              </w:rPr>
            </w:pPr>
          </w:p>
        </w:tc>
      </w:tr>
      <w:tr w:rsidR="007B1F83" w:rsidRPr="00C63F98" w14:paraId="26BD1343" w14:textId="77777777" w:rsidTr="00391CFA">
        <w:tc>
          <w:tcPr>
            <w:tcW w:w="2325" w:type="dxa"/>
          </w:tcPr>
          <w:p w14:paraId="26BD1341"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Täitja esindaja</w:t>
            </w:r>
          </w:p>
        </w:tc>
        <w:tc>
          <w:tcPr>
            <w:tcW w:w="6997" w:type="dxa"/>
          </w:tcPr>
          <w:p w14:paraId="26BD1342" w14:textId="77777777" w:rsidR="007B1F83" w:rsidRPr="00237CAF" w:rsidRDefault="007B1F83" w:rsidP="00391CFA">
            <w:pPr>
              <w:spacing w:after="0"/>
              <w:jc w:val="both"/>
              <w:rPr>
                <w:rFonts w:ascii="Times New Roman" w:hAnsi="Times New Roman" w:cs="Times New Roman"/>
                <w:sz w:val="24"/>
                <w:szCs w:val="24"/>
              </w:rPr>
            </w:pPr>
          </w:p>
        </w:tc>
      </w:tr>
      <w:tr w:rsidR="007B1F83" w:rsidRPr="00C63F98" w14:paraId="26BD1346" w14:textId="77777777" w:rsidTr="00391CFA">
        <w:tc>
          <w:tcPr>
            <w:tcW w:w="2325" w:type="dxa"/>
            <w:tcBorders>
              <w:bottom w:val="single" w:sz="4" w:space="0" w:color="auto"/>
            </w:tcBorders>
          </w:tcPr>
          <w:p w14:paraId="26BD1344"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Esinduse alus</w:t>
            </w:r>
          </w:p>
        </w:tc>
        <w:tc>
          <w:tcPr>
            <w:tcW w:w="6997" w:type="dxa"/>
            <w:tcBorders>
              <w:bottom w:val="single" w:sz="4" w:space="0" w:color="auto"/>
            </w:tcBorders>
          </w:tcPr>
          <w:p w14:paraId="26BD1345" w14:textId="77777777" w:rsidR="007B1F83" w:rsidRPr="00237CAF" w:rsidRDefault="007B1F83" w:rsidP="00391CFA">
            <w:pPr>
              <w:spacing w:after="0"/>
              <w:jc w:val="both"/>
              <w:rPr>
                <w:rFonts w:ascii="Times New Roman" w:hAnsi="Times New Roman" w:cs="Times New Roman"/>
                <w:i/>
                <w:sz w:val="24"/>
                <w:szCs w:val="24"/>
              </w:rPr>
            </w:pPr>
            <w:r w:rsidRPr="00237CAF">
              <w:rPr>
                <w:rFonts w:ascii="Times New Roman" w:hAnsi="Times New Roman" w:cs="Times New Roman"/>
                <w:i/>
                <w:sz w:val="24"/>
                <w:szCs w:val="24"/>
              </w:rPr>
              <w:t>Põhikiri/volikiri</w:t>
            </w:r>
          </w:p>
        </w:tc>
      </w:tr>
      <w:tr w:rsidR="007B1F83" w:rsidRPr="00C63F98" w14:paraId="26BD134A" w14:textId="77777777" w:rsidTr="00391CFA">
        <w:tc>
          <w:tcPr>
            <w:tcW w:w="2325" w:type="dxa"/>
            <w:tcBorders>
              <w:top w:val="single" w:sz="4" w:space="0" w:color="auto"/>
              <w:left w:val="single" w:sz="4" w:space="0" w:color="auto"/>
              <w:bottom w:val="single" w:sz="4" w:space="0" w:color="auto"/>
              <w:right w:val="single" w:sz="4" w:space="0" w:color="auto"/>
            </w:tcBorders>
          </w:tcPr>
          <w:p w14:paraId="26BD1347" w14:textId="77777777" w:rsidR="007B1F83" w:rsidRPr="00C63F98" w:rsidRDefault="007B1F83" w:rsidP="00391CFA">
            <w:pPr>
              <w:spacing w:after="0"/>
              <w:jc w:val="both"/>
              <w:rPr>
                <w:rFonts w:ascii="Times New Roman" w:hAnsi="Times New Roman" w:cs="Times New Roman"/>
                <w:sz w:val="24"/>
                <w:szCs w:val="24"/>
              </w:rPr>
            </w:pPr>
            <w:r w:rsidRPr="00C63F98">
              <w:rPr>
                <w:rFonts w:ascii="Times New Roman" w:hAnsi="Times New Roman" w:cs="Times New Roman"/>
                <w:sz w:val="24"/>
                <w:szCs w:val="24"/>
              </w:rPr>
              <w:t>Kontaktisikud</w:t>
            </w:r>
          </w:p>
        </w:tc>
        <w:tc>
          <w:tcPr>
            <w:tcW w:w="6997" w:type="dxa"/>
            <w:tcBorders>
              <w:top w:val="single" w:sz="4" w:space="0" w:color="auto"/>
              <w:left w:val="single" w:sz="4" w:space="0" w:color="auto"/>
              <w:bottom w:val="single" w:sz="4" w:space="0" w:color="auto"/>
              <w:right w:val="single" w:sz="4" w:space="0" w:color="auto"/>
            </w:tcBorders>
          </w:tcPr>
          <w:p w14:paraId="26BD1348" w14:textId="77777777" w:rsidR="007B1F83" w:rsidRPr="00237CAF" w:rsidRDefault="007B1F83" w:rsidP="00391CFA">
            <w:pPr>
              <w:spacing w:after="0"/>
              <w:ind w:left="360" w:hanging="416"/>
              <w:jc w:val="both"/>
              <w:rPr>
                <w:rFonts w:ascii="Times New Roman" w:hAnsi="Times New Roman" w:cs="Times New Roman"/>
                <w:i/>
                <w:sz w:val="24"/>
                <w:szCs w:val="24"/>
              </w:rPr>
            </w:pPr>
            <w:r w:rsidRPr="00237CAF">
              <w:rPr>
                <w:rFonts w:ascii="Times New Roman" w:hAnsi="Times New Roman" w:cs="Times New Roman"/>
                <w:i/>
                <w:sz w:val="24"/>
                <w:szCs w:val="24"/>
              </w:rPr>
              <w:t>1. Nimi, ametinimetus, e-post, telefon.</w:t>
            </w:r>
          </w:p>
          <w:p w14:paraId="26BD1349" w14:textId="77777777" w:rsidR="007B1F83" w:rsidRPr="00237CAF" w:rsidRDefault="007B1F83" w:rsidP="00391CFA">
            <w:pPr>
              <w:spacing w:after="0"/>
              <w:ind w:left="360" w:hanging="416"/>
              <w:jc w:val="both"/>
              <w:rPr>
                <w:rFonts w:ascii="Times New Roman" w:hAnsi="Times New Roman" w:cs="Times New Roman"/>
                <w:sz w:val="24"/>
                <w:szCs w:val="24"/>
              </w:rPr>
            </w:pPr>
            <w:r w:rsidRPr="00237CAF">
              <w:rPr>
                <w:rFonts w:ascii="Times New Roman" w:hAnsi="Times New Roman" w:cs="Times New Roman"/>
                <w:i/>
                <w:sz w:val="24"/>
                <w:szCs w:val="24"/>
              </w:rPr>
              <w:t>2. …</w:t>
            </w:r>
          </w:p>
        </w:tc>
      </w:tr>
    </w:tbl>
    <w:p w14:paraId="26BD134B" w14:textId="77777777" w:rsidR="007B1F83" w:rsidRPr="00C63F98" w:rsidRDefault="007B1F83" w:rsidP="007B1F83">
      <w:pPr>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214"/>
      </w:tblGrid>
      <w:tr w:rsidR="007B1F83" w:rsidRPr="00C63F98" w14:paraId="26BD134E" w14:textId="77777777" w:rsidTr="00391CFA">
        <w:tc>
          <w:tcPr>
            <w:tcW w:w="3108" w:type="dxa"/>
            <w:tcBorders>
              <w:top w:val="single" w:sz="4" w:space="0" w:color="auto"/>
              <w:left w:val="single" w:sz="4" w:space="0" w:color="auto"/>
              <w:bottom w:val="single" w:sz="4" w:space="0" w:color="auto"/>
              <w:right w:val="single" w:sz="4" w:space="0" w:color="auto"/>
            </w:tcBorders>
          </w:tcPr>
          <w:p w14:paraId="26BD134C" w14:textId="77777777" w:rsidR="007B1F83" w:rsidRPr="00C63F98" w:rsidRDefault="007B1F83" w:rsidP="00391CFA">
            <w:pPr>
              <w:numPr>
                <w:ilvl w:val="0"/>
                <w:numId w:val="1"/>
              </w:numPr>
              <w:spacing w:after="0" w:line="240" w:lineRule="auto"/>
              <w:ind w:left="284" w:hanging="284"/>
              <w:jc w:val="both"/>
              <w:rPr>
                <w:rFonts w:ascii="Times New Roman" w:hAnsi="Times New Roman" w:cs="Times New Roman"/>
                <w:b/>
                <w:sz w:val="24"/>
                <w:szCs w:val="24"/>
              </w:rPr>
            </w:pPr>
            <w:r w:rsidRPr="00C63F98">
              <w:rPr>
                <w:rFonts w:ascii="Times New Roman" w:hAnsi="Times New Roman" w:cs="Times New Roman"/>
                <w:b/>
                <w:sz w:val="24"/>
                <w:szCs w:val="24"/>
              </w:rPr>
              <w:t>Lepingu sõlmimise alus</w:t>
            </w:r>
          </w:p>
        </w:tc>
        <w:tc>
          <w:tcPr>
            <w:tcW w:w="6214" w:type="dxa"/>
            <w:tcBorders>
              <w:top w:val="single" w:sz="4" w:space="0" w:color="auto"/>
              <w:left w:val="single" w:sz="4" w:space="0" w:color="auto"/>
              <w:bottom w:val="single" w:sz="4" w:space="0" w:color="auto"/>
              <w:right w:val="single" w:sz="4" w:space="0" w:color="auto"/>
            </w:tcBorders>
          </w:tcPr>
          <w:p w14:paraId="26BD134D" w14:textId="7824663E" w:rsidR="007B1F83" w:rsidRPr="00C63F98" w:rsidRDefault="000E665F" w:rsidP="00391CFA">
            <w:pPr>
              <w:ind w:left="15" w:hanging="15"/>
              <w:jc w:val="both"/>
              <w:rPr>
                <w:rFonts w:ascii="Times New Roman" w:hAnsi="Times New Roman" w:cs="Times New Roman"/>
                <w:sz w:val="24"/>
                <w:szCs w:val="24"/>
              </w:rPr>
            </w:pPr>
            <w:r>
              <w:rPr>
                <w:rFonts w:ascii="Times New Roman" w:hAnsi="Times New Roman" w:cs="Times New Roman"/>
                <w:sz w:val="24"/>
                <w:szCs w:val="24"/>
              </w:rPr>
              <w:t>16.09.</w:t>
            </w:r>
            <w:r w:rsidR="007B1F83" w:rsidRPr="00C63F98">
              <w:rPr>
                <w:rFonts w:ascii="Times New Roman" w:hAnsi="Times New Roman" w:cs="Times New Roman"/>
                <w:sz w:val="24"/>
                <w:szCs w:val="24"/>
              </w:rPr>
              <w:t>202</w:t>
            </w:r>
            <w:r w:rsidR="007B1F83">
              <w:rPr>
                <w:rFonts w:ascii="Times New Roman" w:hAnsi="Times New Roman" w:cs="Times New Roman"/>
                <w:sz w:val="24"/>
                <w:szCs w:val="24"/>
              </w:rPr>
              <w:t>4</w:t>
            </w:r>
            <w:r w:rsidR="007B1F83" w:rsidRPr="00C63F98">
              <w:rPr>
                <w:rFonts w:ascii="Times New Roman" w:hAnsi="Times New Roman" w:cs="Times New Roman"/>
                <w:sz w:val="24"/>
                <w:szCs w:val="24"/>
              </w:rPr>
              <w:t xml:space="preserve">. a sõlmitud raamleping nr </w:t>
            </w:r>
            <w:r w:rsidRPr="000E665F">
              <w:rPr>
                <w:rFonts w:ascii="Times New Roman" w:hAnsi="Times New Roman" w:cs="Times New Roman"/>
                <w:sz w:val="24"/>
                <w:szCs w:val="24"/>
              </w:rPr>
              <w:t>3-3/3605</w:t>
            </w:r>
            <w:r w:rsidR="007B1F83" w:rsidRPr="00C63F98">
              <w:rPr>
                <w:rFonts w:ascii="Times New Roman" w:hAnsi="Times New Roman" w:cs="Times New Roman"/>
                <w:sz w:val="24"/>
                <w:szCs w:val="24"/>
              </w:rPr>
              <w:t xml:space="preserve"> (riigihanke viitenumber</w:t>
            </w:r>
            <w:r>
              <w:rPr>
                <w:rFonts w:ascii="Times New Roman" w:hAnsi="Times New Roman" w:cs="Times New Roman"/>
                <w:sz w:val="24"/>
                <w:szCs w:val="24"/>
              </w:rPr>
              <w:t xml:space="preserve"> </w:t>
            </w:r>
            <w:r w:rsidRPr="000E665F">
              <w:rPr>
                <w:rFonts w:ascii="Times New Roman" w:hAnsi="Times New Roman" w:cs="Times New Roman"/>
                <w:sz w:val="24"/>
                <w:szCs w:val="24"/>
              </w:rPr>
              <w:t>276201</w:t>
            </w:r>
            <w:r w:rsidR="007B1F83" w:rsidRPr="00C63F98">
              <w:rPr>
                <w:rFonts w:ascii="Times New Roman" w:hAnsi="Times New Roman" w:cs="Times New Roman"/>
                <w:color w:val="2D2C2D"/>
                <w:sz w:val="24"/>
                <w:szCs w:val="24"/>
              </w:rPr>
              <w:t>)</w:t>
            </w:r>
            <w:r w:rsidR="007B1F83" w:rsidRPr="00C63F98">
              <w:rPr>
                <w:rFonts w:ascii="Times New Roman" w:hAnsi="Times New Roman" w:cs="Times New Roman"/>
                <w:sz w:val="24"/>
                <w:szCs w:val="24"/>
              </w:rPr>
              <w:t xml:space="preserve"> alusdokumendid, tellija … </w:t>
            </w:r>
            <w:r w:rsidR="007B1F83">
              <w:rPr>
                <w:rFonts w:ascii="Times New Roman" w:hAnsi="Times New Roman" w:cs="Times New Roman"/>
                <w:sz w:val="24"/>
                <w:szCs w:val="24"/>
              </w:rPr>
              <w:t>minikonkurss</w:t>
            </w:r>
            <w:r w:rsidR="007B1F83" w:rsidRPr="00C63F98">
              <w:rPr>
                <w:rFonts w:ascii="Times New Roman" w:hAnsi="Times New Roman" w:cs="Times New Roman"/>
                <w:sz w:val="24"/>
                <w:szCs w:val="24"/>
              </w:rPr>
              <w:t xml:space="preserve"> ja täitja … pakkumus</w:t>
            </w:r>
          </w:p>
        </w:tc>
      </w:tr>
      <w:tr w:rsidR="007B1F83" w:rsidRPr="00C63F98" w14:paraId="26BD1351" w14:textId="77777777" w:rsidTr="00391CFA">
        <w:tc>
          <w:tcPr>
            <w:tcW w:w="3108" w:type="dxa"/>
            <w:tcBorders>
              <w:top w:val="single" w:sz="4" w:space="0" w:color="auto"/>
              <w:left w:val="single" w:sz="4" w:space="0" w:color="auto"/>
              <w:bottom w:val="single" w:sz="4" w:space="0" w:color="auto"/>
              <w:right w:val="single" w:sz="4" w:space="0" w:color="auto"/>
            </w:tcBorders>
          </w:tcPr>
          <w:p w14:paraId="26BD134F" w14:textId="77777777" w:rsidR="007B1F83" w:rsidRPr="00C63F98" w:rsidRDefault="007B1F83" w:rsidP="00391CFA">
            <w:pPr>
              <w:numPr>
                <w:ilvl w:val="0"/>
                <w:numId w:val="1"/>
              </w:numPr>
              <w:spacing w:after="0" w:line="240" w:lineRule="auto"/>
              <w:ind w:left="284" w:hanging="284"/>
              <w:jc w:val="both"/>
              <w:rPr>
                <w:rFonts w:ascii="Times New Roman" w:hAnsi="Times New Roman" w:cs="Times New Roman"/>
                <w:b/>
                <w:sz w:val="24"/>
                <w:szCs w:val="24"/>
              </w:rPr>
            </w:pPr>
            <w:r w:rsidRPr="00C63F98">
              <w:rPr>
                <w:rFonts w:ascii="Times New Roman" w:hAnsi="Times New Roman" w:cs="Times New Roman"/>
                <w:b/>
                <w:sz w:val="24"/>
                <w:szCs w:val="24"/>
              </w:rPr>
              <w:t>Lepingu ese</w:t>
            </w:r>
          </w:p>
        </w:tc>
        <w:tc>
          <w:tcPr>
            <w:tcW w:w="6214" w:type="dxa"/>
            <w:tcBorders>
              <w:top w:val="single" w:sz="4" w:space="0" w:color="auto"/>
              <w:left w:val="single" w:sz="4" w:space="0" w:color="auto"/>
              <w:bottom w:val="single" w:sz="4" w:space="0" w:color="auto"/>
              <w:right w:val="single" w:sz="4" w:space="0" w:color="auto"/>
            </w:tcBorders>
          </w:tcPr>
          <w:p w14:paraId="26BD1350" w14:textId="61B5B2F7" w:rsidR="007B1F83" w:rsidRPr="00C63F98" w:rsidRDefault="000E665F" w:rsidP="00391CFA">
            <w:pPr>
              <w:jc w:val="both"/>
              <w:rPr>
                <w:rFonts w:ascii="Times New Roman" w:hAnsi="Times New Roman" w:cs="Times New Roman"/>
                <w:iCs/>
                <w:sz w:val="24"/>
                <w:szCs w:val="24"/>
              </w:rPr>
            </w:pPr>
            <w:r w:rsidRPr="000E665F">
              <w:rPr>
                <w:rFonts w:ascii="Times New Roman" w:hAnsi="Times New Roman" w:cs="Times New Roman"/>
                <w:iCs/>
                <w:sz w:val="24"/>
                <w:szCs w:val="24"/>
              </w:rPr>
              <w:t>Java arendaja</w:t>
            </w:r>
            <w:r>
              <w:rPr>
                <w:rFonts w:ascii="Times New Roman" w:hAnsi="Times New Roman" w:cs="Times New Roman"/>
                <w:iCs/>
                <w:sz w:val="24"/>
                <w:szCs w:val="24"/>
              </w:rPr>
              <w:t xml:space="preserve"> teenus.</w:t>
            </w:r>
          </w:p>
        </w:tc>
      </w:tr>
      <w:tr w:rsidR="007B1F83" w:rsidRPr="00C63F98" w14:paraId="26BD1354" w14:textId="77777777" w:rsidTr="00391CFA">
        <w:tc>
          <w:tcPr>
            <w:tcW w:w="3108" w:type="dxa"/>
            <w:tcBorders>
              <w:top w:val="single" w:sz="4" w:space="0" w:color="auto"/>
              <w:left w:val="single" w:sz="4" w:space="0" w:color="auto"/>
              <w:bottom w:val="single" w:sz="4" w:space="0" w:color="auto"/>
              <w:right w:val="single" w:sz="4" w:space="0" w:color="auto"/>
            </w:tcBorders>
          </w:tcPr>
          <w:p w14:paraId="26BD1352" w14:textId="77777777" w:rsidR="007B1F83" w:rsidRPr="00C63F98" w:rsidRDefault="007B1F83" w:rsidP="00391CFA">
            <w:pPr>
              <w:numPr>
                <w:ilvl w:val="0"/>
                <w:numId w:val="1"/>
              </w:numPr>
              <w:spacing w:after="0" w:line="240" w:lineRule="auto"/>
              <w:ind w:left="284" w:hanging="284"/>
              <w:jc w:val="both"/>
              <w:rPr>
                <w:rFonts w:ascii="Times New Roman" w:hAnsi="Times New Roman" w:cs="Times New Roman"/>
                <w:b/>
                <w:sz w:val="24"/>
                <w:szCs w:val="24"/>
              </w:rPr>
            </w:pPr>
            <w:r w:rsidRPr="00C63F98">
              <w:rPr>
                <w:rFonts w:ascii="Times New Roman" w:hAnsi="Times New Roman" w:cs="Times New Roman"/>
                <w:b/>
                <w:sz w:val="24"/>
                <w:szCs w:val="24"/>
              </w:rPr>
              <w:t>Rahastamisallikas</w:t>
            </w:r>
          </w:p>
        </w:tc>
        <w:tc>
          <w:tcPr>
            <w:tcW w:w="6214" w:type="dxa"/>
            <w:tcBorders>
              <w:top w:val="single" w:sz="4" w:space="0" w:color="auto"/>
              <w:left w:val="single" w:sz="4" w:space="0" w:color="auto"/>
              <w:bottom w:val="single" w:sz="4" w:space="0" w:color="auto"/>
              <w:right w:val="single" w:sz="4" w:space="0" w:color="auto"/>
            </w:tcBorders>
          </w:tcPr>
          <w:p w14:paraId="26BD1353" w14:textId="56487238" w:rsidR="007B1F83" w:rsidRPr="000E665F" w:rsidRDefault="002F3960" w:rsidP="00391CFA">
            <w:pPr>
              <w:jc w:val="both"/>
              <w:rPr>
                <w:rFonts w:ascii="Times New Roman" w:hAnsi="Times New Roman" w:cs="Times New Roman"/>
                <w:sz w:val="24"/>
                <w:szCs w:val="24"/>
              </w:rPr>
            </w:pPr>
            <w:r w:rsidRPr="002F3960">
              <w:rPr>
                <w:rFonts w:ascii="Times New Roman" w:hAnsi="Times New Roman" w:cs="Times New Roman"/>
                <w:sz w:val="24"/>
                <w:szCs w:val="24"/>
              </w:rPr>
              <w:t>Projekti „BMVI.1.01.23-0020 SIRENE töövoo süsteemi (</w:t>
            </w:r>
            <w:proofErr w:type="spellStart"/>
            <w:r w:rsidRPr="002F3960">
              <w:rPr>
                <w:rFonts w:ascii="Times New Roman" w:hAnsi="Times New Roman" w:cs="Times New Roman"/>
                <w:sz w:val="24"/>
                <w:szCs w:val="24"/>
              </w:rPr>
              <w:t>iSpoC</w:t>
            </w:r>
            <w:proofErr w:type="spellEnd"/>
            <w:r w:rsidRPr="002F3960">
              <w:rPr>
                <w:rFonts w:ascii="Times New Roman" w:hAnsi="Times New Roman" w:cs="Times New Roman"/>
                <w:sz w:val="24"/>
                <w:szCs w:val="24"/>
              </w:rPr>
              <w:t xml:space="preserve">), Schengeni infosüsteemi (ESIS, ESIS_ADMIN) ja </w:t>
            </w:r>
            <w:proofErr w:type="spellStart"/>
            <w:r w:rsidRPr="002F3960">
              <w:rPr>
                <w:rFonts w:ascii="Times New Roman" w:hAnsi="Times New Roman" w:cs="Times New Roman"/>
                <w:sz w:val="24"/>
                <w:szCs w:val="24"/>
              </w:rPr>
              <w:t>Interlyysi</w:t>
            </w:r>
            <w:proofErr w:type="spellEnd"/>
            <w:r w:rsidRPr="002F3960">
              <w:rPr>
                <w:rFonts w:ascii="Times New Roman" w:hAnsi="Times New Roman" w:cs="Times New Roman"/>
                <w:sz w:val="24"/>
                <w:szCs w:val="24"/>
              </w:rPr>
              <w:t xml:space="preserve"> arendamine“ vahendid</w:t>
            </w:r>
          </w:p>
        </w:tc>
      </w:tr>
    </w:tbl>
    <w:p w14:paraId="26BD1355" w14:textId="77777777" w:rsidR="007B1F83" w:rsidRPr="00C63F98" w:rsidRDefault="007B1F83" w:rsidP="007B1F83">
      <w:pPr>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1F83" w:rsidRPr="00C63F98" w14:paraId="26BD1361" w14:textId="77777777" w:rsidTr="00391CFA">
        <w:trPr>
          <w:trHeight w:val="7078"/>
        </w:trPr>
        <w:tc>
          <w:tcPr>
            <w:tcW w:w="9322" w:type="dxa"/>
            <w:tcBorders>
              <w:top w:val="single" w:sz="4" w:space="0" w:color="auto"/>
              <w:left w:val="single" w:sz="4" w:space="0" w:color="auto"/>
              <w:bottom w:val="single" w:sz="4" w:space="0" w:color="auto"/>
              <w:right w:val="single" w:sz="4" w:space="0" w:color="auto"/>
            </w:tcBorders>
          </w:tcPr>
          <w:p w14:paraId="26BD1356" w14:textId="77777777" w:rsidR="007B1F83" w:rsidRPr="002917BC" w:rsidRDefault="007B1F83" w:rsidP="00391CFA">
            <w:pPr>
              <w:numPr>
                <w:ilvl w:val="0"/>
                <w:numId w:val="2"/>
              </w:numPr>
              <w:spacing w:after="0" w:line="240" w:lineRule="auto"/>
              <w:jc w:val="both"/>
              <w:rPr>
                <w:rFonts w:ascii="Times New Roman" w:hAnsi="Times New Roman" w:cs="Times New Roman"/>
                <w:sz w:val="24"/>
                <w:szCs w:val="24"/>
              </w:rPr>
            </w:pPr>
            <w:r w:rsidRPr="002917BC">
              <w:rPr>
                <w:rFonts w:ascii="Times New Roman" w:hAnsi="Times New Roman" w:cs="Times New Roman"/>
                <w:b/>
                <w:sz w:val="24"/>
                <w:szCs w:val="24"/>
              </w:rPr>
              <w:lastRenderedPageBreak/>
              <w:t>Lepingu eseme täitmine</w:t>
            </w:r>
          </w:p>
          <w:p w14:paraId="26BD1359" w14:textId="348309F5" w:rsidR="007B1F83" w:rsidRPr="002917BC" w:rsidRDefault="007B1F83" w:rsidP="000E665F">
            <w:pPr>
              <w:numPr>
                <w:ilvl w:val="1"/>
                <w:numId w:val="2"/>
              </w:numPr>
              <w:spacing w:after="0" w:line="240" w:lineRule="auto"/>
              <w:jc w:val="both"/>
              <w:rPr>
                <w:rFonts w:ascii="Times New Roman" w:hAnsi="Times New Roman" w:cs="Times New Roman"/>
                <w:sz w:val="24"/>
                <w:szCs w:val="24"/>
              </w:rPr>
            </w:pPr>
            <w:r w:rsidRPr="002917BC">
              <w:rPr>
                <w:rFonts w:ascii="Times New Roman" w:hAnsi="Times New Roman" w:cs="Times New Roman"/>
                <w:sz w:val="24"/>
                <w:szCs w:val="24"/>
              </w:rPr>
              <w:t>Hankelepinguga ostab tellija</w:t>
            </w:r>
            <w:r w:rsidR="000E665F" w:rsidRPr="002917BC">
              <w:rPr>
                <w:rFonts w:ascii="Times New Roman" w:hAnsi="Times New Roman" w:cs="Times New Roman"/>
                <w:sz w:val="24"/>
                <w:szCs w:val="24"/>
              </w:rPr>
              <w:t xml:space="preserve"> Java arendaja teenust mahus 1200 tundi</w:t>
            </w:r>
            <w:r w:rsidR="00542EA4" w:rsidRPr="002917BC">
              <w:rPr>
                <w:rFonts w:ascii="Times New Roman" w:hAnsi="Times New Roman" w:cs="Times New Roman"/>
                <w:sz w:val="24"/>
                <w:szCs w:val="24"/>
              </w:rPr>
              <w:t>.</w:t>
            </w:r>
          </w:p>
          <w:p w14:paraId="26BD135A" w14:textId="74842BEB" w:rsidR="007B1F83" w:rsidRPr="002917BC" w:rsidRDefault="007B1F83" w:rsidP="00391CFA">
            <w:pPr>
              <w:numPr>
                <w:ilvl w:val="1"/>
                <w:numId w:val="2"/>
              </w:numPr>
              <w:spacing w:after="0" w:line="240" w:lineRule="auto"/>
              <w:jc w:val="both"/>
              <w:rPr>
                <w:rFonts w:ascii="Times New Roman" w:hAnsi="Times New Roman" w:cs="Times New Roman"/>
                <w:sz w:val="24"/>
                <w:szCs w:val="24"/>
              </w:rPr>
            </w:pPr>
            <w:r w:rsidRPr="002917BC">
              <w:rPr>
                <w:rFonts w:ascii="Times New Roman" w:hAnsi="Times New Roman" w:cs="Times New Roman"/>
                <w:sz w:val="24"/>
                <w:szCs w:val="24"/>
              </w:rPr>
              <w:t xml:space="preserve">Hankelepingu täitmise periood on </w:t>
            </w:r>
            <w:r w:rsidR="000E665F" w:rsidRPr="002917BC">
              <w:rPr>
                <w:rFonts w:ascii="Times New Roman" w:hAnsi="Times New Roman" w:cs="Times New Roman"/>
                <w:sz w:val="24"/>
                <w:szCs w:val="24"/>
              </w:rPr>
              <w:t xml:space="preserve">9 </w:t>
            </w:r>
            <w:r w:rsidRPr="002917BC">
              <w:rPr>
                <w:rFonts w:ascii="Times New Roman" w:hAnsi="Times New Roman" w:cs="Times New Roman"/>
                <w:sz w:val="24"/>
                <w:szCs w:val="24"/>
              </w:rPr>
              <w:t>kuu(d) alates töödega alustamisest</w:t>
            </w:r>
            <w:r w:rsidR="000E665F" w:rsidRPr="002917BC">
              <w:rPr>
                <w:rFonts w:ascii="Times New Roman" w:hAnsi="Times New Roman" w:cs="Times New Roman"/>
                <w:sz w:val="24"/>
                <w:szCs w:val="24"/>
              </w:rPr>
              <w:t>.</w:t>
            </w:r>
          </w:p>
          <w:p w14:paraId="26BD135B" w14:textId="47A94E2D" w:rsidR="007B1F83" w:rsidRPr="002917BC" w:rsidRDefault="007B1F83" w:rsidP="00391CFA">
            <w:pPr>
              <w:numPr>
                <w:ilvl w:val="1"/>
                <w:numId w:val="2"/>
              </w:numPr>
              <w:spacing w:after="0" w:line="240" w:lineRule="auto"/>
              <w:jc w:val="both"/>
              <w:rPr>
                <w:rFonts w:ascii="Times New Roman" w:hAnsi="Times New Roman" w:cs="Times New Roman"/>
                <w:sz w:val="24"/>
                <w:szCs w:val="24"/>
              </w:rPr>
            </w:pPr>
            <w:r w:rsidRPr="002917BC">
              <w:rPr>
                <w:rFonts w:ascii="Times New Roman" w:hAnsi="Times New Roman" w:cs="Times New Roman"/>
                <w:color w:val="000000"/>
                <w:sz w:val="24"/>
                <w:szCs w:val="24"/>
                <w:lang w:eastAsia="et-EE"/>
              </w:rPr>
              <w:t xml:space="preserve">Töid teostatakse lepingu kehtivuse vältel ühtlase töövoona: tellijal on kohustus tagada ühtlane töövoog ja täitjal sellekohane täitmine. Täitja tagab lepingu täitmise tööpäeviti </w:t>
            </w:r>
            <w:r w:rsidR="005838A3" w:rsidRPr="002917BC">
              <w:rPr>
                <w:rFonts w:ascii="Times New Roman" w:hAnsi="Times New Roman" w:cs="Times New Roman"/>
                <w:color w:val="000000"/>
                <w:sz w:val="24"/>
                <w:szCs w:val="24"/>
                <w:lang w:eastAsia="et-EE"/>
              </w:rPr>
              <w:t xml:space="preserve">8 (kaheksa) </w:t>
            </w:r>
            <w:r w:rsidRPr="002917BC">
              <w:rPr>
                <w:rFonts w:ascii="Times New Roman" w:hAnsi="Times New Roman" w:cs="Times New Roman"/>
                <w:color w:val="000000"/>
                <w:sz w:val="24"/>
                <w:szCs w:val="24"/>
                <w:lang w:eastAsia="et-EE"/>
              </w:rPr>
              <w:t xml:space="preserve">tundi päevas </w:t>
            </w:r>
            <w:proofErr w:type="spellStart"/>
            <w:r w:rsidRPr="002917BC">
              <w:rPr>
                <w:rFonts w:ascii="Times New Roman" w:hAnsi="Times New Roman" w:cs="Times New Roman"/>
                <w:color w:val="000000"/>
                <w:sz w:val="24"/>
                <w:szCs w:val="24"/>
                <w:lang w:eastAsia="et-EE"/>
              </w:rPr>
              <w:t>SMIT-i</w:t>
            </w:r>
            <w:proofErr w:type="spellEnd"/>
            <w:r w:rsidRPr="002917BC">
              <w:rPr>
                <w:rFonts w:ascii="Times New Roman" w:hAnsi="Times New Roman" w:cs="Times New Roman"/>
                <w:color w:val="000000"/>
                <w:sz w:val="24"/>
                <w:szCs w:val="24"/>
                <w:lang w:eastAsia="et-EE"/>
              </w:rPr>
              <w:t xml:space="preserve"> tavapärasel tööajal, välja arvatud rollitäitja puhkuse või haigestumise ajal, riiklikel pühadel ja tööpäevadel, mis on seaduse järgi lühendatud tööpäevad. Lühendatud tööpäeval on täitja kohustatud tagama teenuse osutamise lühendatud tööpäeva ulatuses </w:t>
            </w:r>
            <w:r w:rsidRPr="002917BC">
              <w:rPr>
                <w:rFonts w:ascii="Times New Roman" w:hAnsi="Times New Roman" w:cs="Times New Roman"/>
                <w:sz w:val="24"/>
                <w:szCs w:val="24"/>
              </w:rPr>
              <w:t xml:space="preserve">(kohaldub meekonnaliikme ressursi ostmisel). </w:t>
            </w:r>
          </w:p>
          <w:p w14:paraId="26BD135C" w14:textId="1482B3F9" w:rsidR="007B1F83" w:rsidRPr="002917BC" w:rsidRDefault="007B1F83" w:rsidP="00391CFA">
            <w:pPr>
              <w:numPr>
                <w:ilvl w:val="1"/>
                <w:numId w:val="2"/>
              </w:numPr>
              <w:spacing w:after="0" w:line="240" w:lineRule="auto"/>
              <w:jc w:val="both"/>
              <w:rPr>
                <w:rFonts w:ascii="Times New Roman" w:hAnsi="Times New Roman" w:cs="Times New Roman"/>
                <w:sz w:val="24"/>
                <w:szCs w:val="24"/>
              </w:rPr>
            </w:pPr>
            <w:r w:rsidRPr="002917BC">
              <w:rPr>
                <w:rFonts w:ascii="Times New Roman" w:hAnsi="Times New Roman" w:cs="Times New Roman"/>
                <w:color w:val="000000"/>
                <w:sz w:val="24"/>
                <w:szCs w:val="24"/>
              </w:rPr>
              <w:t>Töid teostab</w:t>
            </w:r>
            <w:r w:rsidR="000E665F" w:rsidRPr="002917BC">
              <w:rPr>
                <w:rFonts w:ascii="Times New Roman" w:hAnsi="Times New Roman" w:cs="Times New Roman"/>
                <w:color w:val="000000"/>
                <w:sz w:val="24"/>
                <w:szCs w:val="24"/>
              </w:rPr>
              <w:t xml:space="preserve"> </w:t>
            </w:r>
            <w:r w:rsidRPr="002917BC">
              <w:rPr>
                <w:rFonts w:ascii="Times New Roman" w:hAnsi="Times New Roman" w:cs="Times New Roman"/>
                <w:color w:val="000000"/>
                <w:sz w:val="24"/>
                <w:szCs w:val="24"/>
              </w:rPr>
              <w:t>hankelepingu lisas</w:t>
            </w:r>
            <w:r w:rsidR="000E665F" w:rsidRPr="002917BC">
              <w:rPr>
                <w:rFonts w:ascii="Times New Roman" w:hAnsi="Times New Roman" w:cs="Times New Roman"/>
                <w:color w:val="000000"/>
                <w:sz w:val="24"/>
                <w:szCs w:val="24"/>
              </w:rPr>
              <w:t xml:space="preserve"> </w:t>
            </w:r>
            <w:r w:rsidRPr="002917BC">
              <w:rPr>
                <w:rFonts w:ascii="Times New Roman" w:hAnsi="Times New Roman" w:cs="Times New Roman"/>
                <w:color w:val="000000"/>
                <w:sz w:val="24"/>
                <w:szCs w:val="24"/>
              </w:rPr>
              <w:t xml:space="preserve">toodud CV-s nimetatud isik. </w:t>
            </w:r>
          </w:p>
          <w:p w14:paraId="26BD135D" w14:textId="77777777" w:rsidR="007B1F83" w:rsidRPr="002917BC" w:rsidRDefault="007B1F83" w:rsidP="00391CFA">
            <w:pPr>
              <w:numPr>
                <w:ilvl w:val="1"/>
                <w:numId w:val="2"/>
              </w:numPr>
              <w:spacing w:after="0" w:line="240" w:lineRule="auto"/>
              <w:jc w:val="both"/>
              <w:rPr>
                <w:rFonts w:ascii="Times New Roman" w:hAnsi="Times New Roman" w:cs="Times New Roman"/>
                <w:sz w:val="24"/>
                <w:szCs w:val="24"/>
              </w:rPr>
            </w:pPr>
            <w:r w:rsidRPr="002917BC">
              <w:rPr>
                <w:rFonts w:ascii="Times New Roman" w:hAnsi="Times New Roman" w:cs="Times New Roman"/>
                <w:sz w:val="24"/>
                <w:szCs w:val="24"/>
              </w:rPr>
              <w:t>Täitja esitab hankelepingu täitmise alustamise ajaks iga oma alltöövõtja nime, registrikoodi, kontaktandmed, teabe nende seaduslike esindajate kohta ning alltöövõtulepingu nimetuse, kuupäeva, numbri ja summa. Samad andmed esitab täitja iga hankelepingu täitmise käigus lisanduva alltöövõtja kohta.</w:t>
            </w:r>
          </w:p>
          <w:p w14:paraId="26BD135E" w14:textId="5E431EE7" w:rsidR="007B1F83" w:rsidRPr="002917BC" w:rsidRDefault="007B1F83" w:rsidP="00391CFA">
            <w:pPr>
              <w:numPr>
                <w:ilvl w:val="1"/>
                <w:numId w:val="2"/>
              </w:numPr>
              <w:spacing w:after="0" w:line="240" w:lineRule="auto"/>
              <w:jc w:val="both"/>
              <w:rPr>
                <w:rFonts w:ascii="Times New Roman" w:hAnsi="Times New Roman" w:cs="Times New Roman"/>
                <w:sz w:val="24"/>
                <w:szCs w:val="24"/>
              </w:rPr>
            </w:pPr>
            <w:r w:rsidRPr="002917BC">
              <w:rPr>
                <w:rFonts w:ascii="Times New Roman" w:hAnsi="Times New Roman" w:cs="Times New Roman"/>
                <w:sz w:val="24"/>
                <w:szCs w:val="24"/>
              </w:rPr>
              <w:t>Pooltel on õigus pikendada konkreetse hankelepingu täitmise tähtaega hankelepingu alusel töid teostava meeskonnaliikme osas tema puhkuse või muu sündmuse tõttu, mille tõttu ei saa põhjendatult oodata, et meeskonnaliige sel ajal hankelepingu täitmisel osaleks. Juhul, kui meeskonnaliige ei saa hankelepingu täitmisel osaleda muul põhjusel, kui põhipuhkus ning tellija seda nõuab, peab täitja teostama vastava meeskonnaliikme osas vahetamise vastavalt raamlepingus sätestatule</w:t>
            </w:r>
            <w:r w:rsidR="004868C0" w:rsidRPr="002917BC">
              <w:rPr>
                <w:rFonts w:ascii="Times New Roman" w:hAnsi="Times New Roman" w:cs="Times New Roman"/>
                <w:sz w:val="24"/>
                <w:szCs w:val="24"/>
              </w:rPr>
              <w:t>.</w:t>
            </w:r>
          </w:p>
          <w:p w14:paraId="26BD1360" w14:textId="55A028AE" w:rsidR="007B1F83" w:rsidRPr="002917BC" w:rsidRDefault="007B1F83" w:rsidP="00542EA4">
            <w:pPr>
              <w:numPr>
                <w:ilvl w:val="1"/>
                <w:numId w:val="2"/>
              </w:numPr>
              <w:spacing w:after="0" w:line="240" w:lineRule="auto"/>
              <w:jc w:val="both"/>
              <w:rPr>
                <w:rFonts w:ascii="Times New Roman" w:hAnsi="Times New Roman" w:cs="Times New Roman"/>
                <w:sz w:val="24"/>
                <w:szCs w:val="24"/>
              </w:rPr>
            </w:pPr>
            <w:r w:rsidRPr="002917BC">
              <w:rPr>
                <w:rFonts w:ascii="Times New Roman" w:hAnsi="Times New Roman" w:cs="Times New Roman"/>
                <w:sz w:val="24"/>
                <w:szCs w:val="24"/>
              </w:rPr>
              <w:t>Hankelepingus kokku leppimata küsimustes lähtutakse raamlepingus ja SMIT töövõtulepingu üldtingimustes sätestatust, vastuolude korral lähtutakse esmalt hankelepingus sätestatust, siis raamlepingus sätestatust ning viimaks SMIT töövõtulepingu üldtingimustes sätestatust.</w:t>
            </w:r>
          </w:p>
        </w:tc>
      </w:tr>
    </w:tbl>
    <w:p w14:paraId="26BD1366" w14:textId="77777777" w:rsidR="007B1F83" w:rsidRPr="00C63F98" w:rsidRDefault="007B1F83" w:rsidP="007B1F83">
      <w:pPr>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1F83" w:rsidRPr="00C63F98" w14:paraId="26BD1368" w14:textId="77777777" w:rsidTr="00391CFA">
        <w:tc>
          <w:tcPr>
            <w:tcW w:w="9322" w:type="dxa"/>
            <w:tcBorders>
              <w:top w:val="single" w:sz="4" w:space="0" w:color="auto"/>
              <w:left w:val="single" w:sz="4" w:space="0" w:color="auto"/>
              <w:bottom w:val="single" w:sz="4" w:space="0" w:color="auto"/>
              <w:right w:val="single" w:sz="4" w:space="0" w:color="auto"/>
            </w:tcBorders>
            <w:hideMark/>
          </w:tcPr>
          <w:p w14:paraId="26BD1367" w14:textId="7C458621" w:rsidR="007B1F83" w:rsidRPr="007974EC" w:rsidRDefault="007B1F83" w:rsidP="00391CFA">
            <w:pPr>
              <w:pStyle w:val="ListParagraph"/>
              <w:numPr>
                <w:ilvl w:val="0"/>
                <w:numId w:val="5"/>
              </w:numPr>
              <w:spacing w:after="0" w:line="240" w:lineRule="auto"/>
              <w:ind w:left="426" w:hanging="426"/>
              <w:jc w:val="both"/>
              <w:rPr>
                <w:rFonts w:ascii="Times New Roman" w:hAnsi="Times New Roman" w:cs="Times New Roman"/>
                <w:b/>
                <w:sz w:val="24"/>
                <w:szCs w:val="24"/>
              </w:rPr>
            </w:pPr>
            <w:proofErr w:type="spellStart"/>
            <w:r w:rsidRPr="007974EC">
              <w:rPr>
                <w:rFonts w:ascii="Times New Roman" w:hAnsi="Times New Roman" w:cs="Times New Roman"/>
                <w:b/>
                <w:sz w:val="24"/>
                <w:szCs w:val="24"/>
              </w:rPr>
              <w:t>Välisvahendite</w:t>
            </w:r>
            <w:proofErr w:type="spellEnd"/>
            <w:r w:rsidRPr="007974EC">
              <w:rPr>
                <w:rFonts w:ascii="Times New Roman" w:hAnsi="Times New Roman" w:cs="Times New Roman"/>
                <w:b/>
                <w:sz w:val="24"/>
                <w:szCs w:val="24"/>
              </w:rPr>
              <w:t xml:space="preserve"> kasutamisest tulenevad nõuded </w:t>
            </w:r>
          </w:p>
        </w:tc>
      </w:tr>
      <w:tr w:rsidR="007B1F83" w:rsidRPr="00C63F98" w14:paraId="26BD136F" w14:textId="77777777" w:rsidTr="00391CFA">
        <w:trPr>
          <w:trHeight w:val="324"/>
        </w:trPr>
        <w:tc>
          <w:tcPr>
            <w:tcW w:w="9322" w:type="dxa"/>
            <w:tcBorders>
              <w:top w:val="single" w:sz="4" w:space="0" w:color="auto"/>
              <w:left w:val="single" w:sz="4" w:space="0" w:color="auto"/>
              <w:bottom w:val="single" w:sz="4" w:space="0" w:color="auto"/>
              <w:right w:val="single" w:sz="4" w:space="0" w:color="auto"/>
            </w:tcBorders>
            <w:hideMark/>
          </w:tcPr>
          <w:p w14:paraId="26BD1369" w14:textId="57B6DAC4" w:rsidR="007B1F83" w:rsidRDefault="002F3960" w:rsidP="002917BC">
            <w:pPr>
              <w:pStyle w:val="ListParagraph"/>
              <w:numPr>
                <w:ilvl w:val="1"/>
                <w:numId w:val="9"/>
              </w:numPr>
              <w:jc w:val="both"/>
              <w:rPr>
                <w:rFonts w:ascii="Times New Roman" w:hAnsi="Times New Roman" w:cs="Times New Roman"/>
                <w:sz w:val="24"/>
                <w:szCs w:val="24"/>
              </w:rPr>
            </w:pPr>
            <w:r w:rsidRPr="002917BC">
              <w:rPr>
                <w:rFonts w:ascii="Times New Roman" w:hAnsi="Times New Roman" w:cs="Times New Roman"/>
                <w:sz w:val="24"/>
                <w:szCs w:val="24"/>
              </w:rPr>
              <w:t>Projekti „BMVI.1.01.23-0020 SIRENE töövoo süsteemi (</w:t>
            </w:r>
            <w:proofErr w:type="spellStart"/>
            <w:r w:rsidRPr="002917BC">
              <w:rPr>
                <w:rFonts w:ascii="Times New Roman" w:hAnsi="Times New Roman" w:cs="Times New Roman"/>
                <w:sz w:val="24"/>
                <w:szCs w:val="24"/>
              </w:rPr>
              <w:t>iSpoC</w:t>
            </w:r>
            <w:proofErr w:type="spellEnd"/>
            <w:r w:rsidRPr="002917BC">
              <w:rPr>
                <w:rFonts w:ascii="Times New Roman" w:hAnsi="Times New Roman" w:cs="Times New Roman"/>
                <w:sz w:val="24"/>
                <w:szCs w:val="24"/>
              </w:rPr>
              <w:t xml:space="preserve">), Schengeni infosüsteemi (ESIS, ESIS_ADMIN) ja </w:t>
            </w:r>
            <w:proofErr w:type="spellStart"/>
            <w:r w:rsidRPr="002917BC">
              <w:rPr>
                <w:rFonts w:ascii="Times New Roman" w:hAnsi="Times New Roman" w:cs="Times New Roman"/>
                <w:sz w:val="24"/>
                <w:szCs w:val="24"/>
              </w:rPr>
              <w:t>Interlyysi</w:t>
            </w:r>
            <w:proofErr w:type="spellEnd"/>
            <w:r w:rsidRPr="002917BC">
              <w:rPr>
                <w:rFonts w:ascii="Times New Roman" w:hAnsi="Times New Roman" w:cs="Times New Roman"/>
                <w:sz w:val="24"/>
                <w:szCs w:val="24"/>
              </w:rPr>
              <w:t xml:space="preserve"> arendamine“ vahendid.</w:t>
            </w:r>
          </w:p>
          <w:p w14:paraId="109F2531" w14:textId="77777777" w:rsidR="002917BC" w:rsidRDefault="007B1F83" w:rsidP="002917BC">
            <w:pPr>
              <w:pStyle w:val="ListParagraph"/>
              <w:numPr>
                <w:ilvl w:val="1"/>
                <w:numId w:val="9"/>
              </w:numPr>
              <w:jc w:val="both"/>
              <w:rPr>
                <w:rFonts w:ascii="Times New Roman" w:hAnsi="Times New Roman" w:cs="Times New Roman"/>
                <w:sz w:val="24"/>
                <w:szCs w:val="24"/>
              </w:rPr>
            </w:pPr>
            <w:proofErr w:type="spellStart"/>
            <w:r w:rsidRPr="002917BC">
              <w:rPr>
                <w:rFonts w:ascii="Times New Roman" w:hAnsi="Times New Roman" w:cs="Times New Roman"/>
                <w:sz w:val="24"/>
                <w:szCs w:val="24"/>
              </w:rPr>
              <w:t>Välisvahendite</w:t>
            </w:r>
            <w:proofErr w:type="spellEnd"/>
            <w:r w:rsidRPr="002917BC">
              <w:rPr>
                <w:rFonts w:ascii="Times New Roman" w:hAnsi="Times New Roman" w:cs="Times New Roman"/>
                <w:sz w:val="24"/>
                <w:szCs w:val="24"/>
              </w:rPr>
              <w:t xml:space="preserve"> kasutamise lõpptähtpäev on </w:t>
            </w:r>
            <w:r w:rsidR="00A916E8" w:rsidRPr="002917BC">
              <w:rPr>
                <w:rFonts w:ascii="Times New Roman" w:hAnsi="Times New Roman" w:cs="Times New Roman"/>
                <w:sz w:val="24"/>
                <w:szCs w:val="24"/>
              </w:rPr>
              <w:t>31.08.2029</w:t>
            </w:r>
            <w:r w:rsidRPr="002917BC">
              <w:rPr>
                <w:rFonts w:ascii="Times New Roman" w:hAnsi="Times New Roman" w:cs="Times New Roman"/>
                <w:sz w:val="24"/>
                <w:szCs w:val="24"/>
              </w:rPr>
              <w:t>.</w:t>
            </w:r>
          </w:p>
          <w:p w14:paraId="26BD136B" w14:textId="66CE3A4A" w:rsidR="007B1F83" w:rsidRPr="002917BC" w:rsidRDefault="007B1F83" w:rsidP="002917BC">
            <w:pPr>
              <w:pStyle w:val="ListParagraph"/>
              <w:numPr>
                <w:ilvl w:val="1"/>
                <w:numId w:val="9"/>
              </w:numPr>
              <w:jc w:val="both"/>
              <w:rPr>
                <w:rFonts w:ascii="Times New Roman" w:hAnsi="Times New Roman" w:cs="Times New Roman"/>
                <w:sz w:val="24"/>
                <w:szCs w:val="24"/>
              </w:rPr>
            </w:pPr>
            <w:r w:rsidRPr="002917BC">
              <w:rPr>
                <w:rFonts w:ascii="Times New Roman" w:hAnsi="Times New Roman" w:cs="Times New Roman"/>
                <w:sz w:val="24"/>
                <w:szCs w:val="24"/>
              </w:rPr>
              <w:t>Lähtuvalt rahastusallikast (</w:t>
            </w:r>
            <w:proofErr w:type="spellStart"/>
            <w:r w:rsidRPr="002917BC">
              <w:rPr>
                <w:rFonts w:ascii="Times New Roman" w:hAnsi="Times New Roman" w:cs="Times New Roman"/>
                <w:sz w:val="24"/>
                <w:szCs w:val="24"/>
              </w:rPr>
              <w:t>välisvahendid</w:t>
            </w:r>
            <w:proofErr w:type="spellEnd"/>
            <w:r w:rsidRPr="002917BC">
              <w:rPr>
                <w:rFonts w:ascii="Times New Roman" w:hAnsi="Times New Roman" w:cs="Times New Roman"/>
                <w:sz w:val="24"/>
                <w:szCs w:val="24"/>
              </w:rPr>
              <w:t>) ning sellele kohalduvatest kohustuslikest nõuetest, kohustub täitja tagama alljärgnevat:</w:t>
            </w:r>
          </w:p>
          <w:p w14:paraId="217011FA" w14:textId="77777777" w:rsidR="002917BC" w:rsidRPr="002917BC" w:rsidRDefault="007B1F83" w:rsidP="002917BC">
            <w:pPr>
              <w:pStyle w:val="ListParagraph"/>
              <w:numPr>
                <w:ilvl w:val="2"/>
                <w:numId w:val="10"/>
              </w:numPr>
              <w:jc w:val="both"/>
              <w:rPr>
                <w:rFonts w:ascii="Times New Roman" w:hAnsi="Times New Roman" w:cs="Times New Roman"/>
                <w:sz w:val="24"/>
                <w:szCs w:val="24"/>
              </w:rPr>
            </w:pPr>
            <w:r w:rsidRPr="002917BC">
              <w:rPr>
                <w:rFonts w:ascii="Times New Roman" w:hAnsi="Times New Roman" w:cs="Times New Roman"/>
                <w:color w:val="2D2C2D"/>
                <w:sz w:val="24"/>
                <w:szCs w:val="24"/>
                <w:shd w:val="clear" w:color="auto" w:fill="FFFFFF"/>
              </w:rPr>
              <w:t xml:space="preserve">Maksja ja tellija 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 </w:t>
            </w:r>
          </w:p>
          <w:p w14:paraId="2329B996" w14:textId="77777777" w:rsidR="002917BC" w:rsidRPr="002917BC" w:rsidRDefault="007B1F83" w:rsidP="002917BC">
            <w:pPr>
              <w:pStyle w:val="ListParagraph"/>
              <w:numPr>
                <w:ilvl w:val="2"/>
                <w:numId w:val="10"/>
              </w:numPr>
              <w:jc w:val="both"/>
              <w:rPr>
                <w:rFonts w:ascii="Times New Roman" w:hAnsi="Times New Roman" w:cs="Times New Roman"/>
                <w:sz w:val="24"/>
                <w:szCs w:val="24"/>
              </w:rPr>
            </w:pPr>
            <w:r w:rsidRPr="002917BC">
              <w:rPr>
                <w:rFonts w:ascii="Times New Roman" w:hAnsi="Times New Roman" w:cs="Times New Roman"/>
                <w:color w:val="2D2C2D"/>
                <w:sz w:val="24"/>
                <w:szCs w:val="24"/>
                <w:shd w:val="clear" w:color="auto" w:fill="FFFFFF"/>
              </w:rPr>
              <w:t xml:space="preserve">Pooled on kohustatud järgima Vabariigi Valitsuse 12.05.2022 määruses nr 54 „Perioodi 2021–2027 ühtekuuluvus- ja </w:t>
            </w:r>
            <w:proofErr w:type="spellStart"/>
            <w:r w:rsidRPr="002917BC">
              <w:rPr>
                <w:rFonts w:ascii="Times New Roman" w:hAnsi="Times New Roman" w:cs="Times New Roman"/>
                <w:color w:val="2D2C2D"/>
                <w:sz w:val="24"/>
                <w:szCs w:val="24"/>
                <w:shd w:val="clear" w:color="auto" w:fill="FFFFFF"/>
              </w:rPr>
              <w:t>siseturvalisuspoliitika</w:t>
            </w:r>
            <w:proofErr w:type="spellEnd"/>
            <w:r w:rsidRPr="002917BC">
              <w:rPr>
                <w:rFonts w:ascii="Times New Roman" w:hAnsi="Times New Roman" w:cs="Times New Roman"/>
                <w:color w:val="2D2C2D"/>
                <w:sz w:val="24"/>
                <w:szCs w:val="24"/>
                <w:shd w:val="clear" w:color="auto" w:fill="FFFFFF"/>
              </w:rPr>
              <w:t xml:space="preserve"> fondide vahendite andmisest avalikkuse teavitamine“ (</w:t>
            </w:r>
            <w:hyperlink r:id="rId5" w:history="1">
              <w:r w:rsidRPr="002917BC">
                <w:rPr>
                  <w:rStyle w:val="Hyperlink"/>
                  <w:rFonts w:ascii="Times New Roman" w:hAnsi="Times New Roman" w:cs="Times New Roman"/>
                  <w:sz w:val="24"/>
                  <w:szCs w:val="24"/>
                  <w:shd w:val="clear" w:color="auto" w:fill="FFFFFF"/>
                </w:rPr>
                <w:t>https://www.riigiteataja.ee/akt/117052022012</w:t>
              </w:r>
            </w:hyperlink>
            <w:r w:rsidRPr="002917BC">
              <w:rPr>
                <w:rFonts w:ascii="Times New Roman" w:hAnsi="Times New Roman" w:cs="Times New Roman"/>
                <w:color w:val="2D2C2D"/>
                <w:sz w:val="24"/>
                <w:szCs w:val="24"/>
                <w:shd w:val="clear" w:color="auto" w:fill="FFFFFF"/>
              </w:rPr>
              <w:t xml:space="preserve">) sätestatud teavitusreegleid ning esemete märgistamise ja dokumentide tähistamise nõudeid ning kasutama selleks ettenähtud sümboolikat (vt riigiteatajast määruse lisa 2). </w:t>
            </w:r>
          </w:p>
          <w:p w14:paraId="26BD136E" w14:textId="5CCC42C0" w:rsidR="007B1F83" w:rsidRPr="002917BC" w:rsidRDefault="007B1F83" w:rsidP="002917BC">
            <w:pPr>
              <w:pStyle w:val="ListParagraph"/>
              <w:numPr>
                <w:ilvl w:val="2"/>
                <w:numId w:val="10"/>
              </w:numPr>
              <w:jc w:val="both"/>
              <w:rPr>
                <w:rFonts w:ascii="Times New Roman" w:hAnsi="Times New Roman" w:cs="Times New Roman"/>
                <w:sz w:val="24"/>
                <w:szCs w:val="24"/>
              </w:rPr>
            </w:pPr>
            <w:r w:rsidRPr="002917BC">
              <w:rPr>
                <w:rFonts w:ascii="Times New Roman" w:hAnsi="Times New Roman" w:cs="Times New Roman"/>
                <w:color w:val="2D2C2D"/>
                <w:sz w:val="24"/>
                <w:szCs w:val="24"/>
                <w:shd w:val="clear" w:color="auto" w:fill="FFFFFF"/>
              </w:rPr>
              <w:t xml:space="preserve">Üleantav lepingu ese peab olema märgistatud ja tähistatud vastavalt Vabariigi Valitsuse 12.05.2022 määruses nr 54 „Perioodi 2021–2027 ühtekuuluvus- ja </w:t>
            </w:r>
            <w:proofErr w:type="spellStart"/>
            <w:r w:rsidRPr="002917BC">
              <w:rPr>
                <w:rFonts w:ascii="Times New Roman" w:hAnsi="Times New Roman" w:cs="Times New Roman"/>
                <w:color w:val="2D2C2D"/>
                <w:sz w:val="24"/>
                <w:szCs w:val="24"/>
                <w:shd w:val="clear" w:color="auto" w:fill="FFFFFF"/>
              </w:rPr>
              <w:t>siseturvalisuspoliitika</w:t>
            </w:r>
            <w:proofErr w:type="spellEnd"/>
            <w:r w:rsidRPr="002917BC">
              <w:rPr>
                <w:rFonts w:ascii="Times New Roman" w:hAnsi="Times New Roman" w:cs="Times New Roman"/>
                <w:color w:val="2D2C2D"/>
                <w:sz w:val="24"/>
                <w:szCs w:val="24"/>
                <w:shd w:val="clear" w:color="auto" w:fill="FFFFFF"/>
              </w:rPr>
              <w:t xml:space="preserve"> fondide vahendite andmisest avalikkuse teavitamine” </w:t>
            </w:r>
            <w:r w:rsidRPr="002917BC">
              <w:rPr>
                <w:rFonts w:ascii="Times New Roman" w:hAnsi="Times New Roman" w:cs="Times New Roman"/>
                <w:color w:val="2D2C2D"/>
                <w:sz w:val="24"/>
                <w:szCs w:val="24"/>
                <w:shd w:val="clear" w:color="auto" w:fill="FFFFFF"/>
              </w:rPr>
              <w:lastRenderedPageBreak/>
              <w:t>(</w:t>
            </w:r>
            <w:hyperlink r:id="rId6" w:history="1">
              <w:r w:rsidRPr="002917BC">
                <w:rPr>
                  <w:rStyle w:val="Hyperlink"/>
                  <w:rFonts w:ascii="Times New Roman" w:hAnsi="Times New Roman" w:cs="Times New Roman"/>
                  <w:sz w:val="24"/>
                  <w:szCs w:val="24"/>
                  <w:shd w:val="clear" w:color="auto" w:fill="FFFFFF"/>
                </w:rPr>
                <w:t>https://www.riigiteataja.ee/akt/117052022012</w:t>
              </w:r>
            </w:hyperlink>
            <w:r w:rsidRPr="002917BC">
              <w:rPr>
                <w:rFonts w:ascii="Times New Roman" w:hAnsi="Times New Roman" w:cs="Times New Roman"/>
                <w:color w:val="2D2C2D"/>
                <w:sz w:val="24"/>
                <w:szCs w:val="24"/>
                <w:shd w:val="clear" w:color="auto" w:fill="FFFFFF"/>
              </w:rPr>
              <w:t xml:space="preserve">) toodud nõuetele kasutades selleks ettenähtud sümboolikat (vt riigiteatajast määruse lisa 2). </w:t>
            </w:r>
          </w:p>
        </w:tc>
      </w:tr>
    </w:tbl>
    <w:p w14:paraId="26BD1370" w14:textId="77777777" w:rsidR="007B1F83" w:rsidRPr="00C63F98" w:rsidRDefault="007B1F83" w:rsidP="007B1F83">
      <w:pPr>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1F83" w:rsidRPr="00C63F98" w14:paraId="26BD1372" w14:textId="77777777" w:rsidTr="00391CFA">
        <w:tc>
          <w:tcPr>
            <w:tcW w:w="9322" w:type="dxa"/>
            <w:tcBorders>
              <w:top w:val="single" w:sz="4" w:space="0" w:color="auto"/>
              <w:left w:val="single" w:sz="4" w:space="0" w:color="auto"/>
              <w:bottom w:val="single" w:sz="4" w:space="0" w:color="auto"/>
              <w:right w:val="single" w:sz="4" w:space="0" w:color="auto"/>
            </w:tcBorders>
            <w:shd w:val="clear" w:color="auto" w:fill="auto"/>
          </w:tcPr>
          <w:p w14:paraId="26BD1371" w14:textId="77777777" w:rsidR="007B1F83" w:rsidRPr="00C63F98" w:rsidRDefault="007B1F83" w:rsidP="00391CFA">
            <w:pPr>
              <w:numPr>
                <w:ilvl w:val="0"/>
                <w:numId w:val="7"/>
              </w:numPr>
              <w:spacing w:after="0" w:line="240" w:lineRule="auto"/>
              <w:ind w:left="284" w:hanging="284"/>
              <w:jc w:val="both"/>
              <w:rPr>
                <w:rFonts w:ascii="Times New Roman" w:hAnsi="Times New Roman" w:cs="Times New Roman"/>
                <w:b/>
                <w:sz w:val="24"/>
                <w:szCs w:val="24"/>
              </w:rPr>
            </w:pPr>
            <w:r w:rsidRPr="00C63F98">
              <w:rPr>
                <w:rFonts w:ascii="Times New Roman" w:hAnsi="Times New Roman" w:cs="Times New Roman"/>
                <w:b/>
                <w:sz w:val="24"/>
                <w:szCs w:val="24"/>
              </w:rPr>
              <w:t>Hankelepingu maksumus ja arveldamise kord</w:t>
            </w:r>
          </w:p>
        </w:tc>
      </w:tr>
      <w:tr w:rsidR="007B1F83" w:rsidRPr="00C63F98" w14:paraId="26BD138D" w14:textId="77777777" w:rsidTr="00391CFA">
        <w:trPr>
          <w:trHeight w:val="324"/>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26BD1374" w14:textId="77777777" w:rsidR="007B1F83" w:rsidRPr="00701DA7" w:rsidRDefault="007B1F83" w:rsidP="00391CFA">
            <w:pPr>
              <w:numPr>
                <w:ilvl w:val="1"/>
                <w:numId w:val="7"/>
              </w:numPr>
              <w:spacing w:after="0" w:line="240" w:lineRule="auto"/>
              <w:jc w:val="both"/>
              <w:rPr>
                <w:rFonts w:ascii="Times New Roman" w:hAnsi="Times New Roman" w:cs="Times New Roman"/>
                <w:i/>
                <w:iCs/>
                <w:sz w:val="24"/>
                <w:szCs w:val="24"/>
              </w:rPr>
            </w:pPr>
            <w:r w:rsidRPr="00701DA7">
              <w:rPr>
                <w:rFonts w:ascii="Times New Roman" w:hAnsi="Times New Roman" w:cs="Times New Roman"/>
                <w:i/>
                <w:iCs/>
                <w:sz w:val="24"/>
                <w:szCs w:val="24"/>
              </w:rPr>
              <w:t>Hankelepingu kogumaksumus on … eurot, millele lisandub käibemaks.</w:t>
            </w:r>
          </w:p>
          <w:p w14:paraId="26BD1375" w14:textId="46F78FF2" w:rsidR="007B1F83" w:rsidRPr="002917BC" w:rsidRDefault="007B1F83" w:rsidP="00391CFA">
            <w:pPr>
              <w:pStyle w:val="ListParagraph"/>
              <w:numPr>
                <w:ilvl w:val="1"/>
                <w:numId w:val="7"/>
              </w:numPr>
              <w:spacing w:after="0" w:line="276" w:lineRule="auto"/>
              <w:jc w:val="both"/>
              <w:rPr>
                <w:rFonts w:ascii="Times New Roman" w:hAnsi="Times New Roman" w:cs="Times New Roman"/>
                <w:sz w:val="24"/>
                <w:szCs w:val="24"/>
              </w:rPr>
            </w:pPr>
            <w:r w:rsidRPr="002917BC">
              <w:rPr>
                <w:rFonts w:ascii="Times New Roman" w:hAnsi="Times New Roman" w:cs="Times New Roman"/>
                <w:sz w:val="24"/>
                <w:szCs w:val="24"/>
              </w:rPr>
              <w:t xml:space="preserve">Lepingu täitmine toimub töötunnipõhisel arvestusel, maksja tasub üksnes lepingu alusel tellitud ja reaalselt teostatud töötundide eest. </w:t>
            </w:r>
          </w:p>
          <w:p w14:paraId="26BD1377" w14:textId="58BBB04B" w:rsidR="007B1F83" w:rsidRPr="002917BC" w:rsidRDefault="007B1F83" w:rsidP="00391CFA">
            <w:pPr>
              <w:numPr>
                <w:ilvl w:val="2"/>
                <w:numId w:val="7"/>
              </w:numPr>
              <w:tabs>
                <w:tab w:val="left" w:pos="426"/>
              </w:tabs>
              <w:spacing w:after="0" w:line="240" w:lineRule="auto"/>
              <w:contextualSpacing/>
              <w:jc w:val="both"/>
              <w:rPr>
                <w:rFonts w:ascii="Times New Roman" w:hAnsi="Times New Roman" w:cs="Times New Roman"/>
                <w:sz w:val="24"/>
                <w:szCs w:val="24"/>
              </w:rPr>
            </w:pPr>
            <w:r w:rsidRPr="002917BC">
              <w:rPr>
                <w:rFonts w:ascii="Times New Roman" w:hAnsi="Times New Roman" w:cs="Times New Roman"/>
                <w:sz w:val="24"/>
                <w:szCs w:val="24"/>
              </w:rPr>
              <w:t>Töid teostava</w:t>
            </w:r>
            <w:r w:rsidR="004868C0" w:rsidRPr="002917BC">
              <w:rPr>
                <w:rFonts w:ascii="Times New Roman" w:hAnsi="Times New Roman" w:cs="Times New Roman"/>
                <w:sz w:val="24"/>
                <w:szCs w:val="24"/>
              </w:rPr>
              <w:t xml:space="preserve"> Java arendaja </w:t>
            </w:r>
            <w:r w:rsidRPr="002917BC">
              <w:rPr>
                <w:rFonts w:ascii="Times New Roman" w:hAnsi="Times New Roman" w:cs="Times New Roman"/>
                <w:sz w:val="24"/>
                <w:szCs w:val="24"/>
              </w:rPr>
              <w:t>ühe (1) töötunni maksumus</w:t>
            </w:r>
            <w:r w:rsidR="004868C0" w:rsidRPr="002917BC">
              <w:rPr>
                <w:rFonts w:ascii="Times New Roman" w:hAnsi="Times New Roman" w:cs="Times New Roman"/>
                <w:sz w:val="24"/>
                <w:szCs w:val="24"/>
              </w:rPr>
              <w:t xml:space="preserve"> </w:t>
            </w:r>
            <w:r w:rsidRPr="002917BC">
              <w:rPr>
                <w:rFonts w:ascii="Times New Roman" w:hAnsi="Times New Roman" w:cs="Times New Roman"/>
                <w:sz w:val="24"/>
                <w:szCs w:val="24"/>
              </w:rPr>
              <w:t xml:space="preserve">on </w:t>
            </w:r>
            <w:r w:rsidRPr="002917BC">
              <w:rPr>
                <w:rFonts w:ascii="Times New Roman" w:hAnsi="Times New Roman" w:cs="Times New Roman"/>
                <w:sz w:val="24"/>
                <w:szCs w:val="24"/>
                <w:lang w:eastAsia="et-EE"/>
              </w:rPr>
              <w:t>…………. eurot, millele lisandub käibemaks;</w:t>
            </w:r>
          </w:p>
          <w:p w14:paraId="26BD137A" w14:textId="225A0750" w:rsidR="007B1F83" w:rsidRPr="002917BC" w:rsidRDefault="007B1F83" w:rsidP="00391CFA">
            <w:pPr>
              <w:pStyle w:val="ListParagraph"/>
              <w:numPr>
                <w:ilvl w:val="1"/>
                <w:numId w:val="7"/>
              </w:numPr>
              <w:spacing w:after="0" w:line="240" w:lineRule="auto"/>
              <w:jc w:val="both"/>
              <w:rPr>
                <w:rFonts w:ascii="Times New Roman" w:hAnsi="Times New Roman" w:cs="Times New Roman"/>
                <w:sz w:val="24"/>
                <w:szCs w:val="24"/>
              </w:rPr>
            </w:pPr>
            <w:r w:rsidRPr="002917BC">
              <w:rPr>
                <w:rFonts w:ascii="Times New Roman" w:hAnsi="Times New Roman" w:cs="Times New Roman"/>
                <w:sz w:val="24"/>
                <w:szCs w:val="24"/>
              </w:rPr>
              <w:t xml:space="preserve">Peale üleandmis-vastuvõtmisakti allkirjastamist, esitab täitja maksjale lepingukohase arve. </w:t>
            </w:r>
          </w:p>
          <w:p w14:paraId="26BD137B" w14:textId="0945B8E7" w:rsidR="007B1F83" w:rsidRPr="002917BC" w:rsidRDefault="007B1F83" w:rsidP="00391CFA">
            <w:pPr>
              <w:pStyle w:val="ListParagraph"/>
              <w:numPr>
                <w:ilvl w:val="1"/>
                <w:numId w:val="7"/>
              </w:numPr>
              <w:spacing w:after="0" w:line="240" w:lineRule="auto"/>
              <w:jc w:val="both"/>
              <w:rPr>
                <w:rFonts w:ascii="Times New Roman" w:hAnsi="Times New Roman" w:cs="Times New Roman"/>
                <w:sz w:val="24"/>
                <w:szCs w:val="24"/>
              </w:rPr>
            </w:pPr>
            <w:r w:rsidRPr="002917BC">
              <w:rPr>
                <w:rFonts w:ascii="Times New Roman" w:hAnsi="Times New Roman" w:cs="Times New Roman"/>
                <w:sz w:val="24"/>
                <w:szCs w:val="24"/>
              </w:rPr>
              <w:t xml:space="preserve">Arved tuleb edastada maksjale vastavalt Eesti e-arve standardile. E-arves peab lisaks standardis nimetatud andmetele olema toodud maksja kontaktisiku perekonnanimi, raamhanke riigihangete registri viitenumber, raamlepingu number, minikonkursi riigihangete registri viitenumber, hankelepingu number, hankelepingu riigihangete registri 15-kohaline viitenumber ja </w:t>
            </w:r>
            <w:proofErr w:type="spellStart"/>
            <w:r w:rsidRPr="002917BC">
              <w:rPr>
                <w:rFonts w:ascii="Times New Roman" w:hAnsi="Times New Roman" w:cs="Times New Roman"/>
                <w:sz w:val="24"/>
                <w:szCs w:val="24"/>
              </w:rPr>
              <w:t>välisvahendite</w:t>
            </w:r>
            <w:proofErr w:type="spellEnd"/>
            <w:r w:rsidRPr="002917BC">
              <w:rPr>
                <w:rFonts w:ascii="Times New Roman" w:hAnsi="Times New Roman" w:cs="Times New Roman"/>
                <w:sz w:val="24"/>
                <w:szCs w:val="24"/>
              </w:rPr>
              <w:t xml:space="preserve"> projekti toetuse kood, kui on tegemist </w:t>
            </w:r>
            <w:proofErr w:type="spellStart"/>
            <w:r w:rsidRPr="002917BC">
              <w:rPr>
                <w:rFonts w:ascii="Times New Roman" w:hAnsi="Times New Roman" w:cs="Times New Roman"/>
                <w:sz w:val="24"/>
                <w:szCs w:val="24"/>
              </w:rPr>
              <w:t>välisvahenditega</w:t>
            </w:r>
            <w:proofErr w:type="spellEnd"/>
            <w:r w:rsidRPr="002917BC">
              <w:rPr>
                <w:rFonts w:ascii="Times New Roman" w:hAnsi="Times New Roman" w:cs="Times New Roman"/>
                <w:sz w:val="24"/>
                <w:szCs w:val="24"/>
              </w:rPr>
              <w:t>. E-arve tuleb saata e-arvete operaatori kaudu. E-arve loetakse laekunuks selle e-arvete operaatorile laekumise kuupäevast.</w:t>
            </w:r>
          </w:p>
          <w:p w14:paraId="26BD137C" w14:textId="49780054" w:rsidR="007B1F83" w:rsidRPr="002917BC" w:rsidRDefault="007B1F83" w:rsidP="00391CFA">
            <w:pPr>
              <w:pStyle w:val="ListParagraph"/>
              <w:numPr>
                <w:ilvl w:val="1"/>
                <w:numId w:val="7"/>
              </w:numPr>
              <w:spacing w:after="0" w:line="240" w:lineRule="auto"/>
              <w:jc w:val="both"/>
              <w:rPr>
                <w:rFonts w:ascii="Times New Roman" w:hAnsi="Times New Roman" w:cs="Times New Roman"/>
                <w:sz w:val="24"/>
                <w:szCs w:val="24"/>
              </w:rPr>
            </w:pPr>
            <w:r w:rsidRPr="002917BC">
              <w:rPr>
                <w:rFonts w:ascii="Times New Roman" w:hAnsi="Times New Roman" w:cs="Times New Roman"/>
                <w:sz w:val="24"/>
                <w:szCs w:val="24"/>
              </w:rPr>
              <w:t xml:space="preserve">Tööde arveldusperioodiks </w:t>
            </w:r>
            <w:r w:rsidR="002917BC">
              <w:rPr>
                <w:rFonts w:ascii="Times New Roman" w:hAnsi="Times New Roman" w:cs="Times New Roman"/>
                <w:sz w:val="24"/>
                <w:szCs w:val="24"/>
              </w:rPr>
              <w:t xml:space="preserve">on </w:t>
            </w:r>
            <w:r w:rsidR="002F3960" w:rsidRPr="002917BC">
              <w:rPr>
                <w:rFonts w:ascii="Times New Roman" w:hAnsi="Times New Roman" w:cs="Times New Roman"/>
                <w:sz w:val="24"/>
                <w:szCs w:val="24"/>
              </w:rPr>
              <w:t xml:space="preserve">üks </w:t>
            </w:r>
            <w:r w:rsidRPr="002917BC">
              <w:rPr>
                <w:rFonts w:ascii="Times New Roman" w:hAnsi="Times New Roman" w:cs="Times New Roman"/>
                <w:sz w:val="24"/>
                <w:szCs w:val="24"/>
              </w:rPr>
              <w:t>kuu.</w:t>
            </w:r>
          </w:p>
          <w:p w14:paraId="7EC300ED" w14:textId="77777777" w:rsidR="00652EC6" w:rsidRPr="002917BC" w:rsidRDefault="007B1F83" w:rsidP="00652EC6">
            <w:pPr>
              <w:pStyle w:val="ListParagraph"/>
              <w:numPr>
                <w:ilvl w:val="1"/>
                <w:numId w:val="7"/>
              </w:numPr>
              <w:spacing w:after="0" w:line="240" w:lineRule="auto"/>
              <w:jc w:val="both"/>
              <w:rPr>
                <w:rFonts w:ascii="Times New Roman" w:hAnsi="Times New Roman" w:cs="Times New Roman"/>
                <w:sz w:val="24"/>
                <w:szCs w:val="24"/>
              </w:rPr>
            </w:pPr>
            <w:r w:rsidRPr="002917BC">
              <w:rPr>
                <w:rFonts w:ascii="Times New Roman" w:hAnsi="Times New Roman" w:cs="Times New Roman"/>
                <w:sz w:val="24"/>
                <w:szCs w:val="24"/>
              </w:rPr>
              <w:t>Üleandmis-vastuvõtmisaktide ja arvete esitamisel lähtutakse käesolevast punktist ja raamlepingu punktides 3 ja 5 toodust.</w:t>
            </w:r>
          </w:p>
          <w:p w14:paraId="26BD138C" w14:textId="6D44C473" w:rsidR="007B1F83" w:rsidRPr="004868C0" w:rsidRDefault="00652EC6" w:rsidP="00652EC6">
            <w:pPr>
              <w:pStyle w:val="ListParagraph"/>
              <w:numPr>
                <w:ilvl w:val="1"/>
                <w:numId w:val="7"/>
              </w:numPr>
              <w:spacing w:after="0" w:line="240" w:lineRule="auto"/>
              <w:jc w:val="both"/>
              <w:rPr>
                <w:rFonts w:ascii="Times New Roman" w:hAnsi="Times New Roman" w:cs="Times New Roman"/>
                <w:b/>
                <w:bCs/>
                <w:i/>
                <w:iCs/>
                <w:sz w:val="24"/>
                <w:szCs w:val="24"/>
              </w:rPr>
            </w:pPr>
            <w:r w:rsidRPr="002917BC">
              <w:rPr>
                <w:rFonts w:ascii="Times New Roman" w:hAnsi="Times New Roman" w:cs="Times New Roman"/>
                <w:sz w:val="24"/>
                <w:szCs w:val="24"/>
              </w:rPr>
              <w:t>K</w:t>
            </w:r>
            <w:r w:rsidR="007B1F83" w:rsidRPr="002917BC">
              <w:rPr>
                <w:rFonts w:ascii="Times New Roman" w:hAnsi="Times New Roman" w:cs="Times New Roman"/>
                <w:sz w:val="24"/>
                <w:szCs w:val="24"/>
              </w:rPr>
              <w:t>ui meeskonnaliikme vahetamine toimub pärast hankelepingu sõlmimist ja raamlepingu punkti 6 alusel läbiviidud taustakontrolli teostamise järgselt esimese 3 kuu jooksul, siis makstakse vahetusele järgneva 3 kuu vältel meeskonnaliikmele ettenähtud  tunnitasust 10 % väiksemat tunnitasu.</w:t>
            </w:r>
          </w:p>
        </w:tc>
      </w:tr>
    </w:tbl>
    <w:p w14:paraId="26BD138E" w14:textId="77777777" w:rsidR="007B1F83" w:rsidRPr="00C63F98" w:rsidRDefault="007B1F83" w:rsidP="007B1F83">
      <w:pPr>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1F83" w:rsidRPr="00C63F98" w14:paraId="26BD1390" w14:textId="77777777" w:rsidTr="00391CFA">
        <w:tc>
          <w:tcPr>
            <w:tcW w:w="9322" w:type="dxa"/>
            <w:tcBorders>
              <w:top w:val="single" w:sz="4" w:space="0" w:color="auto"/>
              <w:left w:val="single" w:sz="4" w:space="0" w:color="auto"/>
              <w:bottom w:val="single" w:sz="4" w:space="0" w:color="auto"/>
              <w:right w:val="single" w:sz="4" w:space="0" w:color="auto"/>
            </w:tcBorders>
          </w:tcPr>
          <w:p w14:paraId="26BD138F" w14:textId="77777777" w:rsidR="007B1F83" w:rsidRPr="0024404F" w:rsidRDefault="007B1F83" w:rsidP="00391CFA">
            <w:pPr>
              <w:pStyle w:val="ListParagraph"/>
              <w:numPr>
                <w:ilvl w:val="0"/>
                <w:numId w:val="7"/>
              </w:numPr>
              <w:spacing w:after="0" w:line="240" w:lineRule="auto"/>
              <w:jc w:val="both"/>
              <w:rPr>
                <w:rFonts w:ascii="Times New Roman" w:hAnsi="Times New Roman" w:cs="Times New Roman"/>
                <w:b/>
                <w:sz w:val="24"/>
                <w:szCs w:val="24"/>
              </w:rPr>
            </w:pPr>
            <w:r w:rsidRPr="0024404F">
              <w:rPr>
                <w:rFonts w:ascii="Times New Roman" w:hAnsi="Times New Roman" w:cs="Times New Roman"/>
                <w:b/>
                <w:sz w:val="24"/>
                <w:szCs w:val="24"/>
              </w:rPr>
              <w:t>Hankelepingu kehtivus</w:t>
            </w:r>
          </w:p>
        </w:tc>
      </w:tr>
      <w:tr w:rsidR="007B1F83" w:rsidRPr="00C63F98" w14:paraId="26BD1394" w14:textId="77777777" w:rsidTr="00391CFA">
        <w:trPr>
          <w:trHeight w:val="671"/>
        </w:trPr>
        <w:tc>
          <w:tcPr>
            <w:tcW w:w="9322" w:type="dxa"/>
            <w:tcBorders>
              <w:top w:val="single" w:sz="4" w:space="0" w:color="auto"/>
              <w:left w:val="single" w:sz="4" w:space="0" w:color="auto"/>
              <w:bottom w:val="single" w:sz="4" w:space="0" w:color="auto"/>
              <w:right w:val="single" w:sz="4" w:space="0" w:color="auto"/>
            </w:tcBorders>
          </w:tcPr>
          <w:p w14:paraId="26BD1391" w14:textId="21FE3EBF" w:rsidR="007B1F83" w:rsidRDefault="002917BC" w:rsidP="00391CFA">
            <w:pPr>
              <w:spacing w:after="0"/>
              <w:jc w:val="both"/>
              <w:rPr>
                <w:rFonts w:ascii="Times New Roman" w:hAnsi="Times New Roman" w:cs="Times New Roman"/>
                <w:sz w:val="24"/>
                <w:szCs w:val="24"/>
              </w:rPr>
            </w:pPr>
            <w:r>
              <w:rPr>
                <w:rFonts w:ascii="Times New Roman" w:hAnsi="Times New Roman" w:cs="Times New Roman"/>
                <w:sz w:val="24"/>
                <w:szCs w:val="24"/>
              </w:rPr>
              <w:t>7</w:t>
            </w:r>
            <w:r w:rsidR="007B1F83" w:rsidRPr="00C63F98">
              <w:rPr>
                <w:rFonts w:ascii="Times New Roman" w:hAnsi="Times New Roman" w:cs="Times New Roman"/>
                <w:sz w:val="24"/>
                <w:szCs w:val="24"/>
              </w:rPr>
              <w:t>.1. Hankeleping jõustub alates hetkest, kui pooled on hankelepingu allkirjastanud.</w:t>
            </w:r>
          </w:p>
          <w:p w14:paraId="26BD1392" w14:textId="46BDAE89" w:rsidR="007B1F83" w:rsidRDefault="002917BC" w:rsidP="00391CFA">
            <w:pPr>
              <w:spacing w:after="0"/>
              <w:jc w:val="both"/>
              <w:rPr>
                <w:rFonts w:ascii="Times New Roman" w:hAnsi="Times New Roman" w:cs="Times New Roman"/>
                <w:sz w:val="24"/>
                <w:szCs w:val="24"/>
              </w:rPr>
            </w:pPr>
            <w:r>
              <w:rPr>
                <w:rFonts w:ascii="Times New Roman" w:hAnsi="Times New Roman" w:cs="Times New Roman"/>
                <w:sz w:val="24"/>
                <w:szCs w:val="24"/>
              </w:rPr>
              <w:t>7</w:t>
            </w:r>
            <w:r w:rsidR="007B1F83" w:rsidRPr="00C63F98">
              <w:rPr>
                <w:rFonts w:ascii="Times New Roman" w:hAnsi="Times New Roman" w:cs="Times New Roman"/>
                <w:sz w:val="24"/>
                <w:szCs w:val="24"/>
              </w:rPr>
              <w:t>.2. Hankeleping kehtib Poolte lepinguliste kohustuste täitmiseni.</w:t>
            </w:r>
          </w:p>
          <w:p w14:paraId="26BD1393" w14:textId="52BD39F2" w:rsidR="007B1F83" w:rsidRPr="00C14213" w:rsidRDefault="002917BC" w:rsidP="00391CFA">
            <w:pPr>
              <w:spacing w:after="0"/>
              <w:jc w:val="both"/>
              <w:rPr>
                <w:rFonts w:ascii="Times New Roman" w:hAnsi="Times New Roman" w:cs="Times New Roman"/>
                <w:sz w:val="24"/>
                <w:szCs w:val="24"/>
              </w:rPr>
            </w:pPr>
            <w:r>
              <w:rPr>
                <w:rFonts w:ascii="Times New Roman" w:hAnsi="Times New Roman" w:cs="Times New Roman"/>
                <w:sz w:val="24"/>
                <w:szCs w:val="24"/>
              </w:rPr>
              <w:t>7</w:t>
            </w:r>
            <w:r w:rsidR="007B1F83" w:rsidRPr="00C14213">
              <w:rPr>
                <w:rFonts w:ascii="Times New Roman" w:hAnsi="Times New Roman" w:cs="Times New Roman"/>
                <w:sz w:val="24"/>
                <w:szCs w:val="24"/>
              </w:rPr>
              <w:t>.3. Tellijal on õigus igal ajal hankeleping üles öelda, esitades täitjale sellekohase kirjalikku taasesitamist võimaldavas vormis teatise vähemalt 30 päeva ette.</w:t>
            </w:r>
          </w:p>
        </w:tc>
      </w:tr>
    </w:tbl>
    <w:p w14:paraId="26BD1395" w14:textId="77777777" w:rsidR="007B1F83" w:rsidRPr="00C63F98" w:rsidRDefault="007B1F83" w:rsidP="007B1F83">
      <w:pPr>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1F83" w:rsidRPr="00C63F98" w14:paraId="26BD1397" w14:textId="77777777" w:rsidTr="00391CFA">
        <w:tc>
          <w:tcPr>
            <w:tcW w:w="9322" w:type="dxa"/>
            <w:tcBorders>
              <w:top w:val="single" w:sz="4" w:space="0" w:color="auto"/>
              <w:left w:val="single" w:sz="4" w:space="0" w:color="auto"/>
              <w:bottom w:val="single" w:sz="4" w:space="0" w:color="auto"/>
              <w:right w:val="single" w:sz="4" w:space="0" w:color="auto"/>
            </w:tcBorders>
          </w:tcPr>
          <w:p w14:paraId="26BD1396" w14:textId="77777777" w:rsidR="007B1F83" w:rsidRPr="00C63F98" w:rsidRDefault="007B1F83" w:rsidP="00391CFA">
            <w:pPr>
              <w:numPr>
                <w:ilvl w:val="0"/>
                <w:numId w:val="7"/>
              </w:numPr>
              <w:spacing w:after="0" w:line="240" w:lineRule="auto"/>
              <w:jc w:val="both"/>
              <w:rPr>
                <w:rFonts w:ascii="Times New Roman" w:hAnsi="Times New Roman" w:cs="Times New Roman"/>
                <w:b/>
                <w:sz w:val="24"/>
                <w:szCs w:val="24"/>
              </w:rPr>
            </w:pPr>
            <w:r w:rsidRPr="00C63F98">
              <w:rPr>
                <w:rFonts w:ascii="Times New Roman" w:hAnsi="Times New Roman" w:cs="Times New Roman"/>
                <w:b/>
                <w:sz w:val="24"/>
                <w:szCs w:val="24"/>
              </w:rPr>
              <w:t>Lepingu lisad</w:t>
            </w:r>
            <w:r>
              <w:rPr>
                <w:rFonts w:ascii="Times New Roman" w:hAnsi="Times New Roman" w:cs="Times New Roman"/>
                <w:b/>
                <w:sz w:val="24"/>
                <w:szCs w:val="24"/>
              </w:rPr>
              <w:t xml:space="preserve"> </w:t>
            </w:r>
            <w:r w:rsidRPr="00AE45BA">
              <w:rPr>
                <w:rFonts w:ascii="Times New Roman" w:hAnsi="Times New Roman" w:cs="Times New Roman"/>
                <w:bCs/>
                <w:i/>
                <w:iCs/>
                <w:sz w:val="24"/>
                <w:szCs w:val="24"/>
              </w:rPr>
              <w:t xml:space="preserve">(lisad </w:t>
            </w:r>
            <w:r>
              <w:rPr>
                <w:rFonts w:ascii="Times New Roman" w:hAnsi="Times New Roman" w:cs="Times New Roman"/>
                <w:bCs/>
                <w:i/>
                <w:iCs/>
                <w:sz w:val="24"/>
                <w:szCs w:val="24"/>
              </w:rPr>
              <w:t xml:space="preserve">lisatakse </w:t>
            </w:r>
            <w:r w:rsidRPr="00AE45BA">
              <w:rPr>
                <w:rFonts w:ascii="Times New Roman" w:hAnsi="Times New Roman" w:cs="Times New Roman"/>
                <w:bCs/>
                <w:i/>
                <w:iCs/>
                <w:sz w:val="24"/>
                <w:szCs w:val="24"/>
              </w:rPr>
              <w:t>vastavalt vajadusele)</w:t>
            </w:r>
          </w:p>
        </w:tc>
      </w:tr>
      <w:tr w:rsidR="007B1F83" w:rsidRPr="00C63F98" w14:paraId="26BD139D" w14:textId="77777777" w:rsidTr="00391CFA">
        <w:tc>
          <w:tcPr>
            <w:tcW w:w="9322" w:type="dxa"/>
            <w:tcBorders>
              <w:top w:val="single" w:sz="4" w:space="0" w:color="auto"/>
              <w:left w:val="single" w:sz="4" w:space="0" w:color="auto"/>
              <w:bottom w:val="single" w:sz="4" w:space="0" w:color="auto"/>
              <w:right w:val="single" w:sz="4" w:space="0" w:color="auto"/>
            </w:tcBorders>
          </w:tcPr>
          <w:p w14:paraId="26BD1398" w14:textId="77777777" w:rsidR="007B1F83" w:rsidRPr="00C63F98" w:rsidRDefault="007B1F83" w:rsidP="00391CFA">
            <w:pPr>
              <w:numPr>
                <w:ilvl w:val="1"/>
                <w:numId w:val="7"/>
              </w:numPr>
              <w:spacing w:after="0" w:line="240" w:lineRule="auto"/>
              <w:jc w:val="both"/>
              <w:rPr>
                <w:rFonts w:ascii="Times New Roman" w:hAnsi="Times New Roman" w:cs="Times New Roman"/>
                <w:i/>
                <w:iCs/>
                <w:sz w:val="24"/>
                <w:szCs w:val="24"/>
              </w:rPr>
            </w:pPr>
            <w:r w:rsidRPr="00C63F98">
              <w:rPr>
                <w:rFonts w:ascii="Times New Roman" w:hAnsi="Times New Roman" w:cs="Times New Roman"/>
                <w:i/>
                <w:iCs/>
                <w:sz w:val="24"/>
                <w:szCs w:val="24"/>
              </w:rPr>
              <w:t>Lisa 1 – täitja pakkumus;</w:t>
            </w:r>
          </w:p>
          <w:p w14:paraId="26BD1399" w14:textId="77777777" w:rsidR="007B1F83" w:rsidRPr="00C63F98" w:rsidRDefault="007B1F83" w:rsidP="00391CFA">
            <w:pPr>
              <w:numPr>
                <w:ilvl w:val="1"/>
                <w:numId w:val="7"/>
              </w:numPr>
              <w:spacing w:after="0" w:line="240" w:lineRule="auto"/>
              <w:jc w:val="both"/>
              <w:rPr>
                <w:rFonts w:ascii="Times New Roman" w:hAnsi="Times New Roman" w:cs="Times New Roman"/>
                <w:i/>
                <w:iCs/>
                <w:sz w:val="24"/>
                <w:szCs w:val="24"/>
              </w:rPr>
            </w:pPr>
            <w:r w:rsidRPr="00C63F98">
              <w:rPr>
                <w:rFonts w:ascii="Times New Roman" w:hAnsi="Times New Roman" w:cs="Times New Roman"/>
                <w:i/>
                <w:iCs/>
                <w:sz w:val="24"/>
                <w:szCs w:val="24"/>
              </w:rPr>
              <w:t>Lisa 2 – tellija tellimus;</w:t>
            </w:r>
          </w:p>
          <w:p w14:paraId="26BD139A" w14:textId="77777777" w:rsidR="007B1F83" w:rsidRPr="00C63F98" w:rsidRDefault="007B1F83" w:rsidP="00391CFA">
            <w:pPr>
              <w:numPr>
                <w:ilvl w:val="1"/>
                <w:numId w:val="7"/>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Lisa 3 ….</w:t>
            </w:r>
          </w:p>
          <w:p w14:paraId="26BD139B" w14:textId="77777777" w:rsidR="007B1F83" w:rsidRDefault="007B1F83" w:rsidP="00391CFA">
            <w:pPr>
              <w:spacing w:line="276" w:lineRule="auto"/>
              <w:jc w:val="both"/>
              <w:rPr>
                <w:rFonts w:ascii="Times New Roman" w:hAnsi="Times New Roman" w:cs="Times New Roman"/>
                <w:i/>
                <w:iCs/>
                <w:sz w:val="24"/>
                <w:szCs w:val="24"/>
              </w:rPr>
            </w:pPr>
          </w:p>
          <w:p w14:paraId="26BD139C" w14:textId="77777777" w:rsidR="007B1F83" w:rsidRPr="00FD2809" w:rsidRDefault="007B1F83" w:rsidP="00391CFA">
            <w:pPr>
              <w:spacing w:line="276" w:lineRule="auto"/>
              <w:jc w:val="both"/>
              <w:rPr>
                <w:rFonts w:ascii="Times New Roman" w:hAnsi="Times New Roman" w:cs="Times New Roman"/>
                <w:sz w:val="24"/>
                <w:szCs w:val="24"/>
              </w:rPr>
            </w:pPr>
            <w:r w:rsidRPr="00FD2809">
              <w:rPr>
                <w:rFonts w:ascii="Times New Roman" w:hAnsi="Times New Roman" w:cs="Times New Roman"/>
                <w:i/>
                <w:iCs/>
                <w:sz w:val="24"/>
                <w:szCs w:val="24"/>
              </w:rPr>
              <w:t xml:space="preserve">Lepingu juurde kuuluvateks lahutamatuteks osadeks loetakse kõik lisad ja minikonkursi alusdokumendid ning täitja </w:t>
            </w:r>
            <w:r>
              <w:rPr>
                <w:rFonts w:ascii="Times New Roman" w:hAnsi="Times New Roman" w:cs="Times New Roman"/>
                <w:i/>
                <w:iCs/>
                <w:sz w:val="24"/>
                <w:szCs w:val="24"/>
              </w:rPr>
              <w:t>minikonkursil</w:t>
            </w:r>
            <w:r w:rsidRPr="00FD2809">
              <w:rPr>
                <w:rFonts w:ascii="Times New Roman" w:hAnsi="Times New Roman" w:cs="Times New Roman"/>
                <w:i/>
                <w:iCs/>
                <w:sz w:val="24"/>
                <w:szCs w:val="24"/>
              </w:rPr>
              <w:t xml:space="preserve"> esitatud pakkumus ja pooltevahelised kirjalikud teated, mida lisadena eraldi ei allkirjastata.</w:t>
            </w:r>
          </w:p>
        </w:tc>
      </w:tr>
    </w:tbl>
    <w:p w14:paraId="26BD139E" w14:textId="77777777" w:rsidR="007B1F83" w:rsidRPr="00C63F98" w:rsidRDefault="007B1F83" w:rsidP="007B1F83">
      <w:pPr>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B1F83" w:rsidRPr="00C63F98" w14:paraId="26BD13A0" w14:textId="77777777" w:rsidTr="00391CFA">
        <w:tc>
          <w:tcPr>
            <w:tcW w:w="9322" w:type="dxa"/>
          </w:tcPr>
          <w:p w14:paraId="26BD139F" w14:textId="77777777" w:rsidR="007B1F83" w:rsidRPr="00C63F98" w:rsidRDefault="007B1F83" w:rsidP="00391CFA">
            <w:pPr>
              <w:jc w:val="both"/>
              <w:rPr>
                <w:rFonts w:ascii="Times New Roman" w:hAnsi="Times New Roman" w:cs="Times New Roman"/>
                <w:i/>
                <w:sz w:val="24"/>
                <w:szCs w:val="24"/>
              </w:rPr>
            </w:pPr>
            <w:r w:rsidRPr="00C63F98">
              <w:rPr>
                <w:rFonts w:ascii="Times New Roman" w:hAnsi="Times New Roman" w:cs="Times New Roman"/>
                <w:i/>
                <w:sz w:val="24"/>
                <w:szCs w:val="24"/>
              </w:rPr>
              <w:t>Leping on koostatud ja allkirjastatud digitaalselt.</w:t>
            </w:r>
          </w:p>
        </w:tc>
      </w:tr>
    </w:tbl>
    <w:p w14:paraId="26BD13A1" w14:textId="77777777" w:rsidR="007B1F83" w:rsidRDefault="007B1F83" w:rsidP="007B1F83">
      <w:pPr>
        <w:rPr>
          <w:rFonts w:ascii="Times New Roman" w:hAnsi="Times New Roman" w:cs="Times New Roman"/>
          <w:i/>
          <w:iCs/>
          <w:sz w:val="24"/>
          <w:szCs w:val="24"/>
        </w:rPr>
      </w:pPr>
    </w:p>
    <w:p w14:paraId="26BD13A2" w14:textId="77777777" w:rsidR="007B1F83" w:rsidRDefault="007B1F83" w:rsidP="007B1F83">
      <w:pPr>
        <w:spacing w:after="0" w:line="276" w:lineRule="auto"/>
        <w:ind w:left="578" w:hanging="578"/>
        <w:jc w:val="both"/>
        <w:rPr>
          <w:rFonts w:ascii="Times New Roman" w:eastAsia="Calibri" w:hAnsi="Times New Roman" w:cs="Times New Roman"/>
          <w:b/>
          <w:sz w:val="24"/>
          <w:szCs w:val="24"/>
        </w:rPr>
      </w:pPr>
      <w:r>
        <w:rPr>
          <w:rFonts w:ascii="Times New Roman" w:hAnsi="Times New Roman" w:cs="Times New Roman"/>
          <w:i/>
          <w:iCs/>
          <w:sz w:val="24"/>
          <w:szCs w:val="24"/>
        </w:rPr>
        <w:br w:type="page"/>
      </w:r>
      <w:r>
        <w:rPr>
          <w:rFonts w:ascii="Times New Roman" w:eastAsia="Calibri" w:hAnsi="Times New Roman" w:cs="Times New Roman"/>
          <w:b/>
          <w:sz w:val="24"/>
          <w:szCs w:val="24"/>
        </w:rPr>
        <w:lastRenderedPageBreak/>
        <w:t xml:space="preserve">Lepingu lisa. </w:t>
      </w:r>
      <w:r w:rsidRPr="000C091C">
        <w:rPr>
          <w:rFonts w:ascii="Times New Roman" w:eastAsia="Calibri" w:hAnsi="Times New Roman" w:cs="Times New Roman"/>
          <w:b/>
          <w:sz w:val="24"/>
          <w:szCs w:val="24"/>
        </w:rPr>
        <w:t>Üleandmise-vastuvõtmise akti vorm</w:t>
      </w:r>
    </w:p>
    <w:p w14:paraId="26BD13A3" w14:textId="77777777" w:rsidR="007B1F83" w:rsidRDefault="007B1F83" w:rsidP="007B1F83">
      <w:pPr>
        <w:shd w:val="clear" w:color="auto" w:fill="FFFFFF"/>
        <w:spacing w:after="0" w:line="276" w:lineRule="auto"/>
        <w:ind w:left="578" w:hanging="578"/>
        <w:rPr>
          <w:rFonts w:ascii="Times New Roman" w:eastAsia="Calibri" w:hAnsi="Times New Roman" w:cs="Times New Roman"/>
          <w:i/>
          <w:sz w:val="24"/>
          <w:szCs w:val="24"/>
        </w:rPr>
      </w:pPr>
      <w:r w:rsidRPr="000C091C">
        <w:rPr>
          <w:rFonts w:ascii="Times New Roman" w:eastAsia="Calibri" w:hAnsi="Times New Roman" w:cs="Times New Roman"/>
          <w:sz w:val="24"/>
          <w:szCs w:val="24"/>
          <w:u w:val="single"/>
        </w:rPr>
        <w:t>Alus (</w:t>
      </w:r>
      <w:r w:rsidRPr="000C091C">
        <w:rPr>
          <w:rFonts w:ascii="Times New Roman" w:eastAsia="Calibri" w:hAnsi="Times New Roman" w:cs="Times New Roman"/>
          <w:i/>
          <w:sz w:val="24"/>
          <w:szCs w:val="24"/>
        </w:rPr>
        <w:t>täida need read, mis kohalduvad):</w:t>
      </w:r>
      <w:r w:rsidRPr="000C091C">
        <w:rPr>
          <w:rFonts w:ascii="Times New Roman" w:eastAsia="Calibri" w:hAnsi="Times New Roman" w:cs="Times New Roman"/>
          <w:i/>
          <w:sz w:val="24"/>
          <w:szCs w:val="24"/>
        </w:rPr>
        <w:tab/>
      </w:r>
    </w:p>
    <w:p w14:paraId="26BD13A4" w14:textId="77777777" w:rsidR="007B1F83" w:rsidRDefault="007B1F83" w:rsidP="007B1F83">
      <w:pPr>
        <w:shd w:val="clear" w:color="auto" w:fill="FFFFFF"/>
        <w:spacing w:after="0" w:line="276" w:lineRule="auto"/>
        <w:ind w:left="578" w:hanging="578"/>
        <w:rPr>
          <w:rFonts w:ascii="Times New Roman" w:eastAsia="Calibri" w:hAnsi="Times New Roman" w:cs="Times New Roman"/>
          <w:i/>
          <w:sz w:val="24"/>
          <w:szCs w:val="24"/>
        </w:rPr>
      </w:pPr>
    </w:p>
    <w:p w14:paraId="26BD13A5" w14:textId="77777777" w:rsidR="007B1F83" w:rsidRDefault="007B1F83" w:rsidP="007B1F83">
      <w:pPr>
        <w:shd w:val="clear" w:color="auto" w:fill="FFFFFF"/>
        <w:spacing w:after="0"/>
        <w:ind w:left="578" w:hanging="578"/>
        <w:rPr>
          <w:rFonts w:ascii="Times New Roman" w:hAnsi="Times New Roman"/>
          <w:sz w:val="24"/>
          <w:szCs w:val="24"/>
        </w:rPr>
      </w:pPr>
      <w:r w:rsidRPr="004E598D">
        <w:rPr>
          <w:rFonts w:ascii="Times New Roman" w:hAnsi="Times New Roman"/>
          <w:sz w:val="24"/>
          <w:szCs w:val="24"/>
        </w:rPr>
        <w:t>Riigihanke viitenumber</w:t>
      </w:r>
      <w:r>
        <w:rPr>
          <w:rFonts w:ascii="Times New Roman" w:hAnsi="Times New Roman"/>
          <w:sz w:val="24"/>
          <w:szCs w:val="24"/>
        </w:rPr>
        <w:t>: ….</w:t>
      </w:r>
    </w:p>
    <w:p w14:paraId="26BD13A6" w14:textId="77777777" w:rsidR="007B1F83" w:rsidRDefault="007B1F83" w:rsidP="007B1F83">
      <w:pPr>
        <w:shd w:val="clear" w:color="auto" w:fill="FFFFFF"/>
        <w:spacing w:after="0"/>
        <w:ind w:left="578" w:hanging="578"/>
        <w:rPr>
          <w:rFonts w:ascii="Times New Roman" w:hAnsi="Times New Roman"/>
          <w:sz w:val="24"/>
          <w:szCs w:val="24"/>
        </w:rPr>
      </w:pPr>
      <w:r w:rsidRPr="004E598D">
        <w:rPr>
          <w:rFonts w:ascii="Times New Roman" w:hAnsi="Times New Roman"/>
          <w:sz w:val="24"/>
          <w:szCs w:val="24"/>
        </w:rPr>
        <w:t xml:space="preserve">Riigihanke </w:t>
      </w:r>
      <w:r>
        <w:rPr>
          <w:rFonts w:ascii="Times New Roman" w:eastAsia="Calibri" w:hAnsi="Times New Roman" w:cs="Times New Roman"/>
          <w:sz w:val="24"/>
          <w:szCs w:val="24"/>
        </w:rPr>
        <w:t>nimetus: …</w:t>
      </w:r>
    </w:p>
    <w:p w14:paraId="26BD13A7" w14:textId="77777777" w:rsidR="007B1F83" w:rsidRDefault="007B1F83" w:rsidP="007B1F83">
      <w:pPr>
        <w:shd w:val="clear" w:color="auto" w:fill="FFFFFF"/>
        <w:spacing w:after="120"/>
        <w:ind w:left="578" w:hanging="578"/>
        <w:rPr>
          <w:rFonts w:ascii="Times New Roman" w:hAnsi="Times New Roman"/>
          <w:sz w:val="24"/>
          <w:szCs w:val="24"/>
        </w:rPr>
      </w:pPr>
      <w:r>
        <w:rPr>
          <w:rFonts w:ascii="Times New Roman" w:hAnsi="Times New Roman"/>
          <w:sz w:val="24"/>
          <w:szCs w:val="24"/>
        </w:rPr>
        <w:t>Raam</w:t>
      </w:r>
      <w:r w:rsidRPr="004E598D">
        <w:rPr>
          <w:rFonts w:ascii="Times New Roman" w:hAnsi="Times New Roman"/>
          <w:sz w:val="24"/>
          <w:szCs w:val="24"/>
        </w:rPr>
        <w:t>leping nr</w:t>
      </w:r>
      <w:r>
        <w:rPr>
          <w:rFonts w:ascii="Times New Roman" w:hAnsi="Times New Roman"/>
          <w:sz w:val="24"/>
          <w:szCs w:val="24"/>
        </w:rPr>
        <w:t xml:space="preserve"> ….</w:t>
      </w:r>
      <w:r w:rsidRPr="004E598D">
        <w:rPr>
          <w:rFonts w:ascii="Times New Roman" w:hAnsi="Times New Roman"/>
          <w:sz w:val="24"/>
          <w:szCs w:val="24"/>
        </w:rPr>
        <w:t xml:space="preserve">, sõlmitud </w:t>
      </w:r>
      <w:r>
        <w:rPr>
          <w:rFonts w:ascii="Times New Roman" w:hAnsi="Times New Roman"/>
          <w:sz w:val="24"/>
        </w:rPr>
        <w:t>….</w:t>
      </w:r>
      <w:r w:rsidRPr="004E598D">
        <w:rPr>
          <w:rFonts w:ascii="Times New Roman" w:hAnsi="Times New Roman"/>
          <w:sz w:val="24"/>
        </w:rPr>
        <w:t xml:space="preserve"> </w:t>
      </w:r>
      <w:r w:rsidRPr="004E598D">
        <w:rPr>
          <w:rFonts w:ascii="Times New Roman" w:hAnsi="Times New Roman"/>
          <w:sz w:val="24"/>
          <w:szCs w:val="24"/>
        </w:rPr>
        <w:t>a.,</w:t>
      </w:r>
    </w:p>
    <w:p w14:paraId="26BD13A8" w14:textId="77777777" w:rsidR="007B1F83" w:rsidRDefault="007B1F83" w:rsidP="007B1F83">
      <w:pPr>
        <w:shd w:val="clear" w:color="auto" w:fill="FFFFFF"/>
        <w:spacing w:after="0"/>
        <w:ind w:left="578" w:hanging="578"/>
        <w:rPr>
          <w:rFonts w:ascii="Times New Roman" w:hAnsi="Times New Roman"/>
          <w:sz w:val="24"/>
          <w:szCs w:val="24"/>
        </w:rPr>
      </w:pPr>
      <w:r>
        <w:rPr>
          <w:rFonts w:ascii="Times New Roman" w:hAnsi="Times New Roman"/>
          <w:sz w:val="24"/>
          <w:szCs w:val="24"/>
        </w:rPr>
        <w:t>Minikonkursi viitenumber: …</w:t>
      </w:r>
    </w:p>
    <w:p w14:paraId="26BD13A9" w14:textId="77777777" w:rsidR="007B1F83" w:rsidRPr="004E598D" w:rsidRDefault="007B1F83" w:rsidP="007B1F83">
      <w:pPr>
        <w:shd w:val="clear" w:color="auto" w:fill="FFFFFF"/>
        <w:spacing w:after="0"/>
        <w:ind w:left="578" w:hanging="578"/>
        <w:rPr>
          <w:rFonts w:ascii="Times New Roman" w:hAnsi="Times New Roman"/>
          <w:sz w:val="24"/>
          <w:szCs w:val="24"/>
        </w:rPr>
      </w:pPr>
      <w:r>
        <w:rPr>
          <w:rFonts w:ascii="Times New Roman" w:hAnsi="Times New Roman"/>
          <w:sz w:val="24"/>
          <w:szCs w:val="24"/>
        </w:rPr>
        <w:t xml:space="preserve">Minikonkursi </w:t>
      </w:r>
      <w:r>
        <w:rPr>
          <w:rFonts w:ascii="Times New Roman" w:eastAsia="Calibri" w:hAnsi="Times New Roman" w:cs="Times New Roman"/>
          <w:sz w:val="24"/>
          <w:szCs w:val="24"/>
        </w:rPr>
        <w:t>nimetus: …</w:t>
      </w:r>
    </w:p>
    <w:p w14:paraId="26BD13AA" w14:textId="77777777" w:rsidR="007B1F83" w:rsidRPr="004E598D" w:rsidRDefault="007B1F83" w:rsidP="007B1F83">
      <w:pPr>
        <w:shd w:val="clear" w:color="auto" w:fill="FFFFFF"/>
        <w:spacing w:after="120"/>
        <w:ind w:left="578" w:hanging="578"/>
        <w:rPr>
          <w:rFonts w:ascii="Times New Roman" w:hAnsi="Times New Roman"/>
          <w:sz w:val="24"/>
          <w:szCs w:val="24"/>
        </w:rPr>
      </w:pPr>
      <w:r w:rsidRPr="004E598D">
        <w:rPr>
          <w:rFonts w:ascii="Times New Roman" w:hAnsi="Times New Roman"/>
          <w:sz w:val="24"/>
          <w:szCs w:val="24"/>
        </w:rPr>
        <w:t>Hankeleping nr</w:t>
      </w:r>
      <w:r>
        <w:rPr>
          <w:rFonts w:ascii="Times New Roman" w:hAnsi="Times New Roman"/>
          <w:sz w:val="24"/>
          <w:szCs w:val="24"/>
        </w:rPr>
        <w:t xml:space="preserve"> ….</w:t>
      </w:r>
      <w:r w:rsidRPr="004E598D">
        <w:rPr>
          <w:rFonts w:ascii="Times New Roman" w:hAnsi="Times New Roman"/>
          <w:sz w:val="24"/>
          <w:szCs w:val="24"/>
        </w:rPr>
        <w:t xml:space="preserve">, sõlmitud </w:t>
      </w:r>
      <w:r w:rsidRPr="0033792F">
        <w:rPr>
          <w:rFonts w:ascii="Times New Roman" w:hAnsi="Times New Roman"/>
          <w:sz w:val="24"/>
          <w:szCs w:val="24"/>
        </w:rPr>
        <w:t xml:space="preserve">…. </w:t>
      </w:r>
      <w:r w:rsidRPr="004E598D">
        <w:rPr>
          <w:rFonts w:ascii="Times New Roman" w:hAnsi="Times New Roman"/>
          <w:sz w:val="24"/>
          <w:szCs w:val="24"/>
        </w:rPr>
        <w:t>a.,</w:t>
      </w:r>
    </w:p>
    <w:p w14:paraId="26BD13AB" w14:textId="77777777" w:rsidR="007B1F83" w:rsidRDefault="007B1F83" w:rsidP="007B1F83">
      <w:pPr>
        <w:shd w:val="clear" w:color="auto" w:fill="FFFFFF"/>
        <w:spacing w:after="120"/>
        <w:ind w:left="578" w:hanging="578"/>
        <w:rPr>
          <w:rFonts w:ascii="Times New Roman" w:hAnsi="Times New Roman"/>
          <w:sz w:val="24"/>
          <w:szCs w:val="24"/>
        </w:rPr>
      </w:pPr>
      <w:r>
        <w:rPr>
          <w:rFonts w:ascii="Times New Roman" w:hAnsi="Times New Roman"/>
          <w:sz w:val="24"/>
          <w:szCs w:val="24"/>
        </w:rPr>
        <w:t>H</w:t>
      </w:r>
      <w:r w:rsidRPr="00065938">
        <w:rPr>
          <w:rFonts w:ascii="Times New Roman" w:hAnsi="Times New Roman"/>
          <w:sz w:val="24"/>
          <w:szCs w:val="24"/>
        </w:rPr>
        <w:t>ankelepingu osa viitenumber</w:t>
      </w:r>
      <w:r>
        <w:rPr>
          <w:rFonts w:ascii="Times New Roman" w:hAnsi="Times New Roman"/>
          <w:sz w:val="24"/>
          <w:szCs w:val="24"/>
        </w:rPr>
        <w:t xml:space="preserve"> </w:t>
      </w:r>
      <w:r w:rsidRPr="0033792F">
        <w:rPr>
          <w:rFonts w:ascii="Times New Roman" w:hAnsi="Times New Roman"/>
          <w:sz w:val="24"/>
          <w:szCs w:val="24"/>
        </w:rPr>
        <w:t>(15-kohaline)</w:t>
      </w:r>
      <w:r>
        <w:rPr>
          <w:rFonts w:ascii="Times New Roman" w:hAnsi="Times New Roman"/>
          <w:sz w:val="24"/>
          <w:szCs w:val="24"/>
        </w:rPr>
        <w:t>: …</w:t>
      </w:r>
    </w:p>
    <w:p w14:paraId="26BD13AC" w14:textId="77777777" w:rsidR="007B1F83" w:rsidRPr="0033792F" w:rsidRDefault="007B1F83" w:rsidP="007B1F83">
      <w:pPr>
        <w:shd w:val="clear" w:color="auto" w:fill="FFFFFF"/>
        <w:spacing w:after="120"/>
        <w:ind w:left="578" w:hanging="578"/>
        <w:rPr>
          <w:rFonts w:ascii="Times New Roman" w:hAnsi="Times New Roman"/>
          <w:sz w:val="24"/>
          <w:szCs w:val="24"/>
        </w:rPr>
      </w:pPr>
      <w:proofErr w:type="spellStart"/>
      <w:r w:rsidRPr="0033792F">
        <w:rPr>
          <w:rFonts w:ascii="Times New Roman" w:hAnsi="Times New Roman"/>
          <w:sz w:val="24"/>
          <w:szCs w:val="24"/>
        </w:rPr>
        <w:t>Välisvahenditest</w:t>
      </w:r>
      <w:proofErr w:type="spellEnd"/>
      <w:r w:rsidRPr="0033792F">
        <w:rPr>
          <w:rFonts w:ascii="Times New Roman" w:hAnsi="Times New Roman"/>
          <w:sz w:val="24"/>
          <w:szCs w:val="24"/>
        </w:rPr>
        <w:t xml:space="preserve"> rahastatud projekti toetuse kood ja nimetus: …</w:t>
      </w:r>
    </w:p>
    <w:p w14:paraId="26BD13AD" w14:textId="77777777" w:rsidR="007B1F83" w:rsidRPr="006E3325" w:rsidRDefault="007B1F83" w:rsidP="007B1F83">
      <w:pPr>
        <w:spacing w:after="0" w:line="276" w:lineRule="auto"/>
        <w:jc w:val="both"/>
        <w:rPr>
          <w:rFonts w:ascii="Times New Roman" w:hAnsi="Times New Roman" w:cs="Times New Roman"/>
          <w:sz w:val="24"/>
          <w:szCs w:val="24"/>
        </w:rPr>
      </w:pPr>
    </w:p>
    <w:p w14:paraId="26BD13AE" w14:textId="77777777" w:rsidR="007B1F83" w:rsidRDefault="007B1F83" w:rsidP="007B1F83">
      <w:pPr>
        <w:spacing w:after="0" w:line="276" w:lineRule="auto"/>
        <w:jc w:val="both"/>
        <w:rPr>
          <w:rFonts w:ascii="Times New Roman" w:hAnsi="Times New Roman" w:cs="Times New Roman"/>
          <w:sz w:val="24"/>
          <w:szCs w:val="24"/>
        </w:rPr>
      </w:pPr>
      <w:r w:rsidRPr="006E3325">
        <w:rPr>
          <w:rFonts w:ascii="Times New Roman" w:hAnsi="Times New Roman" w:cs="Times New Roman"/>
          <w:sz w:val="24"/>
          <w:szCs w:val="24"/>
        </w:rPr>
        <w:t>Käesolevaga annab ………….. (</w:t>
      </w:r>
      <w:r>
        <w:rPr>
          <w:rFonts w:ascii="Times New Roman" w:hAnsi="Times New Roman" w:cs="Times New Roman"/>
          <w:sz w:val="24"/>
          <w:szCs w:val="24"/>
        </w:rPr>
        <w:t xml:space="preserve">täitja </w:t>
      </w:r>
      <w:r w:rsidRPr="00BA2A6C">
        <w:rPr>
          <w:rFonts w:ascii="Times New Roman" w:hAnsi="Times New Roman" w:cs="Times New Roman"/>
          <w:i/>
          <w:sz w:val="24"/>
          <w:szCs w:val="24"/>
        </w:rPr>
        <w:t>ettevõtte nimi</w:t>
      </w:r>
      <w:r w:rsidRPr="006E3325">
        <w:rPr>
          <w:rFonts w:ascii="Times New Roman" w:hAnsi="Times New Roman" w:cs="Times New Roman"/>
          <w:sz w:val="24"/>
          <w:szCs w:val="24"/>
        </w:rPr>
        <w:t xml:space="preserve">) üle ning ……… (tellija </w:t>
      </w:r>
      <w:r>
        <w:rPr>
          <w:rFonts w:ascii="Times New Roman" w:hAnsi="Times New Roman" w:cs="Times New Roman"/>
          <w:sz w:val="24"/>
          <w:szCs w:val="24"/>
        </w:rPr>
        <w:t xml:space="preserve">ja maksja </w:t>
      </w:r>
      <w:r w:rsidRPr="006E3325">
        <w:rPr>
          <w:rFonts w:ascii="Times New Roman" w:hAnsi="Times New Roman" w:cs="Times New Roman"/>
          <w:i/>
          <w:sz w:val="24"/>
          <w:szCs w:val="24"/>
        </w:rPr>
        <w:t>asutuse nimi</w:t>
      </w:r>
      <w:r w:rsidRPr="006E3325">
        <w:rPr>
          <w:rFonts w:ascii="Times New Roman" w:hAnsi="Times New Roman" w:cs="Times New Roman"/>
          <w:sz w:val="24"/>
          <w:szCs w:val="24"/>
        </w:rPr>
        <w:t>) võtab</w:t>
      </w:r>
      <w:r>
        <w:rPr>
          <w:rFonts w:ascii="Times New Roman" w:hAnsi="Times New Roman" w:cs="Times New Roman"/>
          <w:sz w:val="24"/>
          <w:szCs w:val="24"/>
        </w:rPr>
        <w:t>(</w:t>
      </w:r>
      <w:proofErr w:type="spellStart"/>
      <w:r>
        <w:rPr>
          <w:rFonts w:ascii="Times New Roman" w:hAnsi="Times New Roman" w:cs="Times New Roman"/>
          <w:sz w:val="24"/>
          <w:szCs w:val="24"/>
        </w:rPr>
        <w:t>vad</w:t>
      </w:r>
      <w:proofErr w:type="spellEnd"/>
      <w:r>
        <w:rPr>
          <w:rFonts w:ascii="Times New Roman" w:hAnsi="Times New Roman" w:cs="Times New Roman"/>
          <w:sz w:val="24"/>
          <w:szCs w:val="24"/>
        </w:rPr>
        <w:t>)</w:t>
      </w:r>
      <w:r w:rsidRPr="006E3325">
        <w:rPr>
          <w:rFonts w:ascii="Times New Roman" w:hAnsi="Times New Roman" w:cs="Times New Roman"/>
          <w:sz w:val="24"/>
          <w:szCs w:val="24"/>
        </w:rPr>
        <w:t xml:space="preserve"> vastu (edaspidi lepingu ese): </w:t>
      </w:r>
    </w:p>
    <w:p w14:paraId="26BD13AF" w14:textId="77777777" w:rsidR="007B1F83" w:rsidRPr="006E3325" w:rsidRDefault="007B1F83" w:rsidP="007B1F83">
      <w:pPr>
        <w:spacing w:after="0" w:line="276" w:lineRule="auto"/>
        <w:jc w:val="both"/>
        <w:rPr>
          <w:rFonts w:ascii="Times New Roman" w:hAnsi="Times New Roman" w:cs="Times New Roman"/>
          <w:sz w:val="24"/>
          <w:szCs w:val="24"/>
        </w:rPr>
      </w:pPr>
    </w:p>
    <w:p w14:paraId="26BD13B0" w14:textId="77777777" w:rsidR="007B1F83" w:rsidRPr="000C091C" w:rsidRDefault="007B1F83" w:rsidP="007B1F83">
      <w:pPr>
        <w:pStyle w:val="ListParagraph"/>
        <w:numPr>
          <w:ilvl w:val="0"/>
          <w:numId w:val="4"/>
        </w:numPr>
        <w:spacing w:after="0" w:line="276" w:lineRule="auto"/>
        <w:ind w:left="0" w:firstLine="0"/>
        <w:jc w:val="both"/>
        <w:rPr>
          <w:rFonts w:ascii="Times New Roman" w:hAnsi="Times New Roman" w:cs="Times New Roman"/>
          <w:sz w:val="24"/>
          <w:szCs w:val="24"/>
        </w:rPr>
      </w:pPr>
      <w:r w:rsidRPr="000C091C">
        <w:rPr>
          <w:rFonts w:ascii="Times New Roman" w:hAnsi="Times New Roman" w:cs="Times New Roman"/>
          <w:sz w:val="24"/>
          <w:szCs w:val="24"/>
        </w:rPr>
        <w:t>…….. (</w:t>
      </w:r>
      <w:r w:rsidRPr="000C091C">
        <w:rPr>
          <w:rFonts w:ascii="Times New Roman" w:hAnsi="Times New Roman" w:cs="Times New Roman"/>
          <w:i/>
          <w:sz w:val="24"/>
          <w:szCs w:val="24"/>
        </w:rPr>
        <w:t>täida lepingu esemest tulenev võimalikult detailne sisu</w:t>
      </w:r>
      <w:r>
        <w:rPr>
          <w:rFonts w:ascii="Times New Roman" w:hAnsi="Times New Roman" w:cs="Times New Roman"/>
          <w:i/>
          <w:sz w:val="24"/>
          <w:szCs w:val="24"/>
        </w:rPr>
        <w:t>)</w:t>
      </w:r>
      <w:r w:rsidRPr="000C091C">
        <w:rPr>
          <w:rFonts w:ascii="Times New Roman" w:hAnsi="Times New Roman" w:cs="Times New Roman"/>
          <w:i/>
          <w:sz w:val="24"/>
          <w:szCs w:val="24"/>
        </w:rPr>
        <w:t xml:space="preserve">: </w:t>
      </w:r>
    </w:p>
    <w:p w14:paraId="26BD13B1" w14:textId="77777777" w:rsidR="007B1F83" w:rsidRPr="000C091C" w:rsidRDefault="007B1F83" w:rsidP="007B1F83">
      <w:pPr>
        <w:pStyle w:val="ListParagraph"/>
        <w:numPr>
          <w:ilvl w:val="0"/>
          <w:numId w:val="8"/>
        </w:numPr>
        <w:spacing w:after="0" w:line="276" w:lineRule="auto"/>
        <w:ind w:left="0" w:firstLine="0"/>
        <w:jc w:val="both"/>
        <w:rPr>
          <w:rFonts w:ascii="Times New Roman" w:hAnsi="Times New Roman" w:cs="Times New Roman"/>
          <w:i/>
          <w:sz w:val="24"/>
          <w:szCs w:val="24"/>
        </w:rPr>
      </w:pPr>
      <w:r w:rsidRPr="000C091C">
        <w:rPr>
          <w:rFonts w:ascii="Times New Roman" w:hAnsi="Times New Roman" w:cs="Times New Roman"/>
          <w:i/>
          <w:sz w:val="24"/>
          <w:szCs w:val="24"/>
        </w:rPr>
        <w:t>tulemi puhul maksumus, etapi eesmärgi kirjeldus jne;</w:t>
      </w:r>
    </w:p>
    <w:p w14:paraId="26BD13B2" w14:textId="77777777" w:rsidR="007B1F83" w:rsidRPr="000C091C" w:rsidRDefault="007B1F83" w:rsidP="007B1F83">
      <w:pPr>
        <w:pStyle w:val="ListParagraph"/>
        <w:numPr>
          <w:ilvl w:val="0"/>
          <w:numId w:val="8"/>
        </w:numPr>
        <w:spacing w:after="0" w:line="276" w:lineRule="auto"/>
        <w:ind w:left="0" w:firstLine="0"/>
        <w:jc w:val="both"/>
        <w:rPr>
          <w:rFonts w:ascii="Times New Roman" w:hAnsi="Times New Roman" w:cs="Times New Roman"/>
          <w:sz w:val="24"/>
          <w:szCs w:val="24"/>
        </w:rPr>
      </w:pPr>
      <w:r w:rsidRPr="000C091C">
        <w:rPr>
          <w:rFonts w:ascii="Times New Roman" w:hAnsi="Times New Roman" w:cs="Times New Roman"/>
          <w:i/>
          <w:sz w:val="24"/>
          <w:szCs w:val="24"/>
        </w:rPr>
        <w:t xml:space="preserve">arendus- või hooldusteenuse puhul </w:t>
      </w:r>
      <w:r>
        <w:rPr>
          <w:rFonts w:ascii="Times New Roman" w:hAnsi="Times New Roman" w:cs="Times New Roman"/>
          <w:i/>
          <w:sz w:val="24"/>
          <w:szCs w:val="24"/>
        </w:rPr>
        <w:t>töötunni hind, kogu</w:t>
      </w:r>
      <w:r w:rsidRPr="000C091C">
        <w:rPr>
          <w:rFonts w:ascii="Times New Roman" w:hAnsi="Times New Roman" w:cs="Times New Roman"/>
          <w:i/>
          <w:sz w:val="24"/>
          <w:szCs w:val="24"/>
        </w:rPr>
        <w:t>maksumus</w:t>
      </w:r>
      <w:r>
        <w:rPr>
          <w:rFonts w:ascii="Times New Roman" w:hAnsi="Times New Roman" w:cs="Times New Roman"/>
          <w:i/>
          <w:sz w:val="24"/>
          <w:szCs w:val="24"/>
        </w:rPr>
        <w:t>,</w:t>
      </w:r>
      <w:r w:rsidRPr="000C091C">
        <w:rPr>
          <w:rFonts w:ascii="Times New Roman" w:hAnsi="Times New Roman" w:cs="Times New Roman"/>
          <w:i/>
          <w:sz w:val="24"/>
          <w:szCs w:val="24"/>
        </w:rPr>
        <w:t xml:space="preserve"> teostamise perioo</w:t>
      </w:r>
      <w:r>
        <w:rPr>
          <w:rFonts w:ascii="Times New Roman" w:hAnsi="Times New Roman" w:cs="Times New Roman"/>
          <w:i/>
          <w:sz w:val="24"/>
          <w:szCs w:val="24"/>
        </w:rPr>
        <w:t>d,</w:t>
      </w:r>
      <w:r w:rsidRPr="000C091C">
        <w:rPr>
          <w:rFonts w:ascii="Times New Roman" w:hAnsi="Times New Roman" w:cs="Times New Roman"/>
          <w:i/>
          <w:sz w:val="24"/>
          <w:szCs w:val="24"/>
        </w:rPr>
        <w:t xml:space="preserve"> töötundide mah</w:t>
      </w:r>
      <w:r>
        <w:rPr>
          <w:rFonts w:ascii="Times New Roman" w:hAnsi="Times New Roman" w:cs="Times New Roman"/>
          <w:i/>
          <w:sz w:val="24"/>
          <w:szCs w:val="24"/>
        </w:rPr>
        <w:t xml:space="preserve">t, vajadusel </w:t>
      </w:r>
      <w:proofErr w:type="spellStart"/>
      <w:r>
        <w:rPr>
          <w:rFonts w:ascii="Times New Roman" w:hAnsi="Times New Roman" w:cs="Times New Roman"/>
          <w:i/>
          <w:sz w:val="24"/>
          <w:szCs w:val="24"/>
        </w:rPr>
        <w:t>jira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ticketite</w:t>
      </w:r>
      <w:proofErr w:type="spellEnd"/>
      <w:r>
        <w:rPr>
          <w:rFonts w:ascii="Times New Roman" w:hAnsi="Times New Roman" w:cs="Times New Roman"/>
          <w:i/>
          <w:sz w:val="24"/>
          <w:szCs w:val="24"/>
        </w:rPr>
        <w:t xml:space="preserve"> viited jne</w:t>
      </w:r>
      <w:r w:rsidRPr="000C091C">
        <w:rPr>
          <w:rFonts w:ascii="Times New Roman" w:hAnsi="Times New Roman" w:cs="Times New Roman"/>
          <w:i/>
          <w:sz w:val="24"/>
          <w:szCs w:val="24"/>
        </w:rPr>
        <w:t>. Vajadusel täida allolev tabel</w:t>
      </w:r>
    </w:p>
    <w:p w14:paraId="26BD13B3" w14:textId="77777777" w:rsidR="007B1F83" w:rsidRPr="000C091C" w:rsidRDefault="007B1F83" w:rsidP="007B1F83">
      <w:pPr>
        <w:pStyle w:val="ListParagraph"/>
        <w:spacing w:after="0" w:line="276" w:lineRule="auto"/>
        <w:ind w:left="426"/>
        <w:jc w:val="both"/>
        <w:rPr>
          <w:rFonts w:ascii="Times New Roman" w:hAnsi="Times New Roman" w:cs="Times New Roman"/>
          <w:sz w:val="24"/>
          <w:szCs w:val="24"/>
        </w:rPr>
      </w:pPr>
    </w:p>
    <w:tbl>
      <w:tblPr>
        <w:tblStyle w:val="TableGrid"/>
        <w:tblW w:w="9876" w:type="dxa"/>
        <w:tblInd w:w="-5" w:type="dxa"/>
        <w:tblLook w:val="04A0" w:firstRow="1" w:lastRow="0" w:firstColumn="1" w:lastColumn="0" w:noHBand="0" w:noVBand="1"/>
      </w:tblPr>
      <w:tblGrid>
        <w:gridCol w:w="1609"/>
        <w:gridCol w:w="1304"/>
        <w:gridCol w:w="1264"/>
        <w:gridCol w:w="1680"/>
        <w:gridCol w:w="1404"/>
        <w:gridCol w:w="2615"/>
      </w:tblGrid>
      <w:tr w:rsidR="007B1F83" w:rsidRPr="000C091C" w14:paraId="26BD13BA" w14:textId="77777777" w:rsidTr="00391CFA">
        <w:tc>
          <w:tcPr>
            <w:tcW w:w="1609" w:type="dxa"/>
            <w:tcBorders>
              <w:bottom w:val="single" w:sz="4" w:space="0" w:color="auto"/>
            </w:tcBorders>
          </w:tcPr>
          <w:p w14:paraId="26BD13B4" w14:textId="77777777" w:rsidR="007B1F83" w:rsidRPr="004442B5" w:rsidRDefault="007B1F83" w:rsidP="00391CFA">
            <w:pPr>
              <w:jc w:val="center"/>
              <w:rPr>
                <w:rFonts w:ascii="Times New Roman" w:hAnsi="Times New Roman" w:cs="Times New Roman"/>
                <w:i/>
                <w:iCs/>
              </w:rPr>
            </w:pPr>
            <w:r w:rsidRPr="004442B5">
              <w:rPr>
                <w:rFonts w:ascii="Times New Roman" w:hAnsi="Times New Roman" w:cs="Times New Roman"/>
                <w:i/>
                <w:iCs/>
              </w:rPr>
              <w:t>Meeskonnaliige (roll)</w:t>
            </w:r>
          </w:p>
        </w:tc>
        <w:tc>
          <w:tcPr>
            <w:tcW w:w="1226" w:type="dxa"/>
            <w:tcBorders>
              <w:bottom w:val="single" w:sz="4" w:space="0" w:color="auto"/>
            </w:tcBorders>
          </w:tcPr>
          <w:p w14:paraId="26BD13B5" w14:textId="77777777" w:rsidR="007B1F83" w:rsidRPr="004442B5" w:rsidRDefault="007B1F83" w:rsidP="00391CFA">
            <w:pPr>
              <w:jc w:val="center"/>
              <w:rPr>
                <w:rFonts w:ascii="Times New Roman" w:hAnsi="Times New Roman" w:cs="Times New Roman"/>
                <w:i/>
                <w:iCs/>
              </w:rPr>
            </w:pPr>
            <w:r>
              <w:rPr>
                <w:rFonts w:ascii="Times New Roman" w:hAnsi="Times New Roman" w:cs="Times New Roman"/>
                <w:i/>
                <w:iCs/>
              </w:rPr>
              <w:t>Vastuvõetud töö</w:t>
            </w:r>
          </w:p>
        </w:tc>
        <w:tc>
          <w:tcPr>
            <w:tcW w:w="1276" w:type="dxa"/>
            <w:tcBorders>
              <w:bottom w:val="single" w:sz="4" w:space="0" w:color="auto"/>
            </w:tcBorders>
          </w:tcPr>
          <w:p w14:paraId="26BD13B6" w14:textId="77777777" w:rsidR="007B1F83" w:rsidRPr="004442B5" w:rsidRDefault="007B1F83" w:rsidP="00391CFA">
            <w:pPr>
              <w:jc w:val="center"/>
              <w:rPr>
                <w:rFonts w:ascii="Times New Roman" w:hAnsi="Times New Roman" w:cs="Times New Roman"/>
                <w:i/>
                <w:iCs/>
              </w:rPr>
            </w:pPr>
            <w:r w:rsidRPr="004442B5">
              <w:rPr>
                <w:rFonts w:ascii="Times New Roman" w:hAnsi="Times New Roman" w:cs="Times New Roman"/>
                <w:i/>
                <w:iCs/>
              </w:rPr>
              <w:t>Periood</w:t>
            </w:r>
          </w:p>
        </w:tc>
        <w:tc>
          <w:tcPr>
            <w:tcW w:w="1701" w:type="dxa"/>
            <w:tcBorders>
              <w:bottom w:val="single" w:sz="4" w:space="0" w:color="auto"/>
            </w:tcBorders>
          </w:tcPr>
          <w:p w14:paraId="26BD13B7" w14:textId="77777777" w:rsidR="007B1F83" w:rsidRPr="004442B5" w:rsidRDefault="007B1F83" w:rsidP="00391CFA">
            <w:pPr>
              <w:jc w:val="center"/>
              <w:rPr>
                <w:rFonts w:ascii="Times New Roman" w:hAnsi="Times New Roman" w:cs="Times New Roman"/>
                <w:i/>
                <w:iCs/>
              </w:rPr>
            </w:pPr>
            <w:r>
              <w:rPr>
                <w:rFonts w:ascii="Times New Roman" w:hAnsi="Times New Roman" w:cs="Times New Roman"/>
                <w:i/>
                <w:iCs/>
              </w:rPr>
              <w:t>Teostatud töötunnid</w:t>
            </w:r>
          </w:p>
        </w:tc>
        <w:tc>
          <w:tcPr>
            <w:tcW w:w="1418" w:type="dxa"/>
            <w:tcBorders>
              <w:bottom w:val="single" w:sz="4" w:space="0" w:color="auto"/>
            </w:tcBorders>
          </w:tcPr>
          <w:p w14:paraId="26BD13B8" w14:textId="77777777" w:rsidR="007B1F83" w:rsidRPr="004442B5" w:rsidRDefault="007B1F83" w:rsidP="00391CFA">
            <w:pPr>
              <w:jc w:val="center"/>
              <w:rPr>
                <w:rFonts w:ascii="Times New Roman" w:hAnsi="Times New Roman" w:cs="Times New Roman"/>
                <w:i/>
                <w:iCs/>
              </w:rPr>
            </w:pPr>
            <w:r w:rsidRPr="004442B5">
              <w:rPr>
                <w:rFonts w:ascii="Times New Roman" w:hAnsi="Times New Roman" w:cs="Times New Roman"/>
                <w:i/>
                <w:iCs/>
              </w:rPr>
              <w:t>Töötunni hind km-ta</w:t>
            </w:r>
          </w:p>
        </w:tc>
        <w:tc>
          <w:tcPr>
            <w:tcW w:w="2646" w:type="dxa"/>
            <w:tcBorders>
              <w:bottom w:val="single" w:sz="4" w:space="0" w:color="auto"/>
            </w:tcBorders>
          </w:tcPr>
          <w:p w14:paraId="26BD13B9" w14:textId="77777777" w:rsidR="007B1F83" w:rsidRPr="004442B5" w:rsidRDefault="007B1F83" w:rsidP="00391CFA">
            <w:pPr>
              <w:jc w:val="center"/>
              <w:rPr>
                <w:rFonts w:ascii="Times New Roman" w:hAnsi="Times New Roman" w:cs="Times New Roman"/>
                <w:i/>
                <w:iCs/>
              </w:rPr>
            </w:pPr>
            <w:r w:rsidRPr="004442B5">
              <w:rPr>
                <w:rFonts w:ascii="Times New Roman" w:hAnsi="Times New Roman" w:cs="Times New Roman"/>
                <w:i/>
                <w:iCs/>
              </w:rPr>
              <w:t>Meeskonnaliikme teostatud töö hind kokku km-ta</w:t>
            </w:r>
          </w:p>
        </w:tc>
      </w:tr>
      <w:tr w:rsidR="007B1F83" w:rsidRPr="000C091C" w14:paraId="26BD13C1" w14:textId="77777777" w:rsidTr="00391CFA">
        <w:tc>
          <w:tcPr>
            <w:tcW w:w="1609" w:type="dxa"/>
          </w:tcPr>
          <w:p w14:paraId="26BD13BB" w14:textId="77777777" w:rsidR="007B1F83" w:rsidRPr="004442B5" w:rsidRDefault="007B1F83" w:rsidP="00391CFA">
            <w:pPr>
              <w:jc w:val="center"/>
              <w:rPr>
                <w:rFonts w:ascii="Times New Roman" w:hAnsi="Times New Roman" w:cs="Times New Roman"/>
                <w:i/>
                <w:iCs/>
              </w:rPr>
            </w:pPr>
          </w:p>
        </w:tc>
        <w:tc>
          <w:tcPr>
            <w:tcW w:w="1226" w:type="dxa"/>
          </w:tcPr>
          <w:p w14:paraId="26BD13BC" w14:textId="77777777" w:rsidR="007B1F83" w:rsidRPr="004442B5" w:rsidRDefault="007B1F83" w:rsidP="00391CFA">
            <w:pPr>
              <w:jc w:val="center"/>
              <w:rPr>
                <w:rFonts w:ascii="Times New Roman" w:hAnsi="Times New Roman" w:cs="Times New Roman"/>
                <w:i/>
                <w:iCs/>
              </w:rPr>
            </w:pPr>
          </w:p>
        </w:tc>
        <w:tc>
          <w:tcPr>
            <w:tcW w:w="1276" w:type="dxa"/>
          </w:tcPr>
          <w:p w14:paraId="26BD13BD" w14:textId="77777777" w:rsidR="007B1F83" w:rsidRPr="004442B5" w:rsidRDefault="007B1F83" w:rsidP="00391CFA">
            <w:pPr>
              <w:jc w:val="center"/>
              <w:rPr>
                <w:rFonts w:ascii="Times New Roman" w:hAnsi="Times New Roman" w:cs="Times New Roman"/>
                <w:i/>
                <w:iCs/>
              </w:rPr>
            </w:pPr>
          </w:p>
        </w:tc>
        <w:tc>
          <w:tcPr>
            <w:tcW w:w="1701" w:type="dxa"/>
          </w:tcPr>
          <w:p w14:paraId="26BD13BE" w14:textId="77777777" w:rsidR="007B1F83" w:rsidRPr="004442B5" w:rsidRDefault="007B1F83" w:rsidP="00391CFA">
            <w:pPr>
              <w:jc w:val="center"/>
              <w:rPr>
                <w:rFonts w:ascii="Times New Roman" w:hAnsi="Times New Roman" w:cs="Times New Roman"/>
                <w:i/>
                <w:iCs/>
              </w:rPr>
            </w:pPr>
          </w:p>
        </w:tc>
        <w:tc>
          <w:tcPr>
            <w:tcW w:w="1418" w:type="dxa"/>
          </w:tcPr>
          <w:p w14:paraId="26BD13BF" w14:textId="77777777" w:rsidR="007B1F83" w:rsidRPr="004442B5" w:rsidRDefault="007B1F83" w:rsidP="00391CFA">
            <w:pPr>
              <w:jc w:val="center"/>
              <w:rPr>
                <w:rFonts w:ascii="Times New Roman" w:hAnsi="Times New Roman" w:cs="Times New Roman"/>
                <w:i/>
                <w:iCs/>
              </w:rPr>
            </w:pPr>
          </w:p>
        </w:tc>
        <w:tc>
          <w:tcPr>
            <w:tcW w:w="2646" w:type="dxa"/>
          </w:tcPr>
          <w:p w14:paraId="26BD13C0" w14:textId="77777777" w:rsidR="007B1F83" w:rsidRPr="004442B5" w:rsidRDefault="007B1F83" w:rsidP="00391CFA">
            <w:pPr>
              <w:jc w:val="center"/>
              <w:rPr>
                <w:rFonts w:ascii="Times New Roman" w:hAnsi="Times New Roman" w:cs="Times New Roman"/>
                <w:i/>
                <w:iCs/>
              </w:rPr>
            </w:pPr>
          </w:p>
        </w:tc>
      </w:tr>
      <w:tr w:rsidR="007B1F83" w:rsidRPr="000C091C" w14:paraId="26BD13C8" w14:textId="77777777" w:rsidTr="00391CFA">
        <w:tc>
          <w:tcPr>
            <w:tcW w:w="1609" w:type="dxa"/>
          </w:tcPr>
          <w:p w14:paraId="26BD13C2" w14:textId="77777777" w:rsidR="007B1F83" w:rsidRPr="004442B5" w:rsidRDefault="007B1F83" w:rsidP="00391CFA">
            <w:pPr>
              <w:jc w:val="center"/>
              <w:rPr>
                <w:rFonts w:ascii="Times New Roman" w:hAnsi="Times New Roman" w:cs="Times New Roman"/>
                <w:i/>
                <w:iCs/>
              </w:rPr>
            </w:pPr>
          </w:p>
        </w:tc>
        <w:tc>
          <w:tcPr>
            <w:tcW w:w="1226" w:type="dxa"/>
          </w:tcPr>
          <w:p w14:paraId="26BD13C3" w14:textId="77777777" w:rsidR="007B1F83" w:rsidRPr="004442B5" w:rsidRDefault="007B1F83" w:rsidP="00391CFA">
            <w:pPr>
              <w:jc w:val="center"/>
              <w:rPr>
                <w:rFonts w:ascii="Times New Roman" w:hAnsi="Times New Roman" w:cs="Times New Roman"/>
                <w:i/>
                <w:iCs/>
              </w:rPr>
            </w:pPr>
          </w:p>
        </w:tc>
        <w:tc>
          <w:tcPr>
            <w:tcW w:w="1276" w:type="dxa"/>
          </w:tcPr>
          <w:p w14:paraId="26BD13C4" w14:textId="77777777" w:rsidR="007B1F83" w:rsidRPr="004442B5" w:rsidRDefault="007B1F83" w:rsidP="00391CFA">
            <w:pPr>
              <w:jc w:val="center"/>
              <w:rPr>
                <w:rFonts w:ascii="Times New Roman" w:hAnsi="Times New Roman" w:cs="Times New Roman"/>
                <w:i/>
                <w:iCs/>
              </w:rPr>
            </w:pPr>
          </w:p>
        </w:tc>
        <w:tc>
          <w:tcPr>
            <w:tcW w:w="1701" w:type="dxa"/>
          </w:tcPr>
          <w:p w14:paraId="26BD13C5" w14:textId="77777777" w:rsidR="007B1F83" w:rsidRPr="004442B5" w:rsidRDefault="007B1F83" w:rsidP="00391CFA">
            <w:pPr>
              <w:jc w:val="center"/>
              <w:rPr>
                <w:rFonts w:ascii="Times New Roman" w:hAnsi="Times New Roman" w:cs="Times New Roman"/>
                <w:i/>
                <w:iCs/>
              </w:rPr>
            </w:pPr>
          </w:p>
        </w:tc>
        <w:tc>
          <w:tcPr>
            <w:tcW w:w="1418" w:type="dxa"/>
          </w:tcPr>
          <w:p w14:paraId="26BD13C6" w14:textId="77777777" w:rsidR="007B1F83" w:rsidRPr="004442B5" w:rsidRDefault="007B1F83" w:rsidP="00391CFA">
            <w:pPr>
              <w:jc w:val="center"/>
              <w:rPr>
                <w:rFonts w:ascii="Times New Roman" w:hAnsi="Times New Roman" w:cs="Times New Roman"/>
                <w:i/>
                <w:iCs/>
              </w:rPr>
            </w:pPr>
          </w:p>
        </w:tc>
        <w:tc>
          <w:tcPr>
            <w:tcW w:w="2646" w:type="dxa"/>
          </w:tcPr>
          <w:p w14:paraId="26BD13C7" w14:textId="77777777" w:rsidR="007B1F83" w:rsidRPr="004442B5" w:rsidRDefault="007B1F83" w:rsidP="00391CFA">
            <w:pPr>
              <w:jc w:val="center"/>
              <w:rPr>
                <w:rFonts w:ascii="Times New Roman" w:hAnsi="Times New Roman" w:cs="Times New Roman"/>
                <w:i/>
                <w:iCs/>
              </w:rPr>
            </w:pPr>
          </w:p>
        </w:tc>
      </w:tr>
      <w:tr w:rsidR="007B1F83" w:rsidRPr="000C091C" w14:paraId="26BD13CF" w14:textId="77777777" w:rsidTr="00391CFA">
        <w:tc>
          <w:tcPr>
            <w:tcW w:w="1609" w:type="dxa"/>
            <w:tcBorders>
              <w:bottom w:val="single" w:sz="4" w:space="0" w:color="auto"/>
            </w:tcBorders>
          </w:tcPr>
          <w:p w14:paraId="26BD13C9" w14:textId="77777777" w:rsidR="007B1F83" w:rsidRPr="004442B5" w:rsidRDefault="007B1F83" w:rsidP="00391CFA">
            <w:pPr>
              <w:jc w:val="center"/>
              <w:rPr>
                <w:rFonts w:ascii="Times New Roman" w:hAnsi="Times New Roman" w:cs="Times New Roman"/>
                <w:i/>
                <w:iCs/>
              </w:rPr>
            </w:pPr>
          </w:p>
        </w:tc>
        <w:tc>
          <w:tcPr>
            <w:tcW w:w="1226" w:type="dxa"/>
            <w:tcBorders>
              <w:bottom w:val="single" w:sz="4" w:space="0" w:color="auto"/>
            </w:tcBorders>
          </w:tcPr>
          <w:p w14:paraId="26BD13CA" w14:textId="77777777" w:rsidR="007B1F83" w:rsidRPr="004442B5" w:rsidRDefault="007B1F83" w:rsidP="00391CFA">
            <w:pPr>
              <w:jc w:val="center"/>
              <w:rPr>
                <w:rFonts w:ascii="Times New Roman" w:hAnsi="Times New Roman" w:cs="Times New Roman"/>
                <w:i/>
                <w:iCs/>
              </w:rPr>
            </w:pPr>
          </w:p>
        </w:tc>
        <w:tc>
          <w:tcPr>
            <w:tcW w:w="1276" w:type="dxa"/>
            <w:tcBorders>
              <w:bottom w:val="single" w:sz="4" w:space="0" w:color="auto"/>
            </w:tcBorders>
          </w:tcPr>
          <w:p w14:paraId="26BD13CB" w14:textId="77777777" w:rsidR="007B1F83" w:rsidRPr="004442B5" w:rsidRDefault="007B1F83" w:rsidP="00391CFA">
            <w:pPr>
              <w:jc w:val="center"/>
              <w:rPr>
                <w:rFonts w:ascii="Times New Roman" w:hAnsi="Times New Roman" w:cs="Times New Roman"/>
                <w:i/>
                <w:iCs/>
              </w:rPr>
            </w:pPr>
          </w:p>
        </w:tc>
        <w:tc>
          <w:tcPr>
            <w:tcW w:w="1701" w:type="dxa"/>
            <w:tcBorders>
              <w:bottom w:val="single" w:sz="4" w:space="0" w:color="auto"/>
            </w:tcBorders>
          </w:tcPr>
          <w:p w14:paraId="26BD13CC" w14:textId="77777777" w:rsidR="007B1F83" w:rsidRPr="004442B5" w:rsidRDefault="007B1F83" w:rsidP="00391CFA">
            <w:pPr>
              <w:jc w:val="center"/>
              <w:rPr>
                <w:rFonts w:ascii="Times New Roman" w:hAnsi="Times New Roman" w:cs="Times New Roman"/>
                <w:i/>
                <w:iCs/>
              </w:rPr>
            </w:pPr>
          </w:p>
        </w:tc>
        <w:tc>
          <w:tcPr>
            <w:tcW w:w="1418" w:type="dxa"/>
            <w:tcBorders>
              <w:bottom w:val="single" w:sz="4" w:space="0" w:color="auto"/>
            </w:tcBorders>
          </w:tcPr>
          <w:p w14:paraId="26BD13CD" w14:textId="77777777" w:rsidR="007B1F83" w:rsidRPr="004442B5" w:rsidRDefault="007B1F83" w:rsidP="00391CFA">
            <w:pPr>
              <w:jc w:val="center"/>
              <w:rPr>
                <w:rFonts w:ascii="Times New Roman" w:hAnsi="Times New Roman" w:cs="Times New Roman"/>
                <w:i/>
                <w:iCs/>
              </w:rPr>
            </w:pPr>
          </w:p>
        </w:tc>
        <w:tc>
          <w:tcPr>
            <w:tcW w:w="2646" w:type="dxa"/>
            <w:tcBorders>
              <w:bottom w:val="single" w:sz="4" w:space="0" w:color="auto"/>
            </w:tcBorders>
          </w:tcPr>
          <w:p w14:paraId="26BD13CE" w14:textId="77777777" w:rsidR="007B1F83" w:rsidRPr="004442B5" w:rsidRDefault="007B1F83" w:rsidP="00391CFA">
            <w:pPr>
              <w:jc w:val="center"/>
              <w:rPr>
                <w:rFonts w:ascii="Times New Roman" w:hAnsi="Times New Roman" w:cs="Times New Roman"/>
                <w:i/>
                <w:iCs/>
              </w:rPr>
            </w:pPr>
          </w:p>
        </w:tc>
      </w:tr>
      <w:tr w:rsidR="007B1F83" w:rsidRPr="000C091C" w14:paraId="26BD13D6" w14:textId="77777777" w:rsidTr="00391CFA">
        <w:tc>
          <w:tcPr>
            <w:tcW w:w="1609" w:type="dxa"/>
            <w:tcBorders>
              <w:top w:val="single" w:sz="4" w:space="0" w:color="auto"/>
              <w:left w:val="nil"/>
              <w:bottom w:val="nil"/>
              <w:right w:val="nil"/>
            </w:tcBorders>
          </w:tcPr>
          <w:p w14:paraId="26BD13D0" w14:textId="77777777" w:rsidR="007B1F83" w:rsidRPr="000C091C" w:rsidRDefault="007B1F83" w:rsidP="00391CFA">
            <w:pPr>
              <w:jc w:val="center"/>
              <w:rPr>
                <w:rFonts w:ascii="Times New Roman" w:hAnsi="Times New Roman"/>
                <w:i/>
                <w:iCs/>
                <w:sz w:val="20"/>
              </w:rPr>
            </w:pPr>
          </w:p>
        </w:tc>
        <w:tc>
          <w:tcPr>
            <w:tcW w:w="1226" w:type="dxa"/>
            <w:tcBorders>
              <w:top w:val="single" w:sz="4" w:space="0" w:color="auto"/>
              <w:left w:val="nil"/>
              <w:bottom w:val="nil"/>
              <w:right w:val="nil"/>
            </w:tcBorders>
          </w:tcPr>
          <w:p w14:paraId="26BD13D1" w14:textId="77777777" w:rsidR="007B1F83" w:rsidRPr="000C091C" w:rsidRDefault="007B1F83" w:rsidP="00391CFA">
            <w:pPr>
              <w:jc w:val="center"/>
              <w:rPr>
                <w:rFonts w:ascii="Times New Roman" w:hAnsi="Times New Roman"/>
                <w:i/>
                <w:iCs/>
                <w:sz w:val="20"/>
              </w:rPr>
            </w:pPr>
          </w:p>
        </w:tc>
        <w:tc>
          <w:tcPr>
            <w:tcW w:w="1276" w:type="dxa"/>
            <w:tcBorders>
              <w:top w:val="single" w:sz="4" w:space="0" w:color="auto"/>
              <w:left w:val="nil"/>
              <w:bottom w:val="nil"/>
              <w:right w:val="nil"/>
            </w:tcBorders>
          </w:tcPr>
          <w:p w14:paraId="26BD13D2" w14:textId="77777777" w:rsidR="007B1F83" w:rsidRPr="000C091C" w:rsidRDefault="007B1F83" w:rsidP="00391CFA">
            <w:pPr>
              <w:jc w:val="center"/>
              <w:rPr>
                <w:rFonts w:ascii="Times New Roman" w:hAnsi="Times New Roman"/>
                <w:i/>
                <w:iCs/>
                <w:sz w:val="20"/>
              </w:rPr>
            </w:pPr>
          </w:p>
        </w:tc>
        <w:tc>
          <w:tcPr>
            <w:tcW w:w="1701" w:type="dxa"/>
            <w:tcBorders>
              <w:top w:val="single" w:sz="4" w:space="0" w:color="auto"/>
              <w:left w:val="nil"/>
              <w:bottom w:val="nil"/>
              <w:right w:val="nil"/>
            </w:tcBorders>
          </w:tcPr>
          <w:p w14:paraId="26BD13D3" w14:textId="77777777" w:rsidR="007B1F83" w:rsidRPr="000C091C" w:rsidRDefault="007B1F83" w:rsidP="00391CFA">
            <w:pPr>
              <w:jc w:val="center"/>
              <w:rPr>
                <w:i/>
                <w:iCs/>
                <w:sz w:val="20"/>
              </w:rPr>
            </w:pPr>
          </w:p>
        </w:tc>
        <w:tc>
          <w:tcPr>
            <w:tcW w:w="1418" w:type="dxa"/>
            <w:tcBorders>
              <w:top w:val="single" w:sz="4" w:space="0" w:color="auto"/>
              <w:left w:val="nil"/>
              <w:bottom w:val="nil"/>
              <w:right w:val="nil"/>
            </w:tcBorders>
          </w:tcPr>
          <w:p w14:paraId="26BD13D4" w14:textId="77777777" w:rsidR="007B1F83" w:rsidRPr="000C091C" w:rsidRDefault="007B1F83" w:rsidP="00391CFA">
            <w:pPr>
              <w:jc w:val="center"/>
              <w:rPr>
                <w:rFonts w:ascii="Times New Roman" w:hAnsi="Times New Roman"/>
                <w:i/>
                <w:iCs/>
                <w:sz w:val="20"/>
              </w:rPr>
            </w:pPr>
          </w:p>
        </w:tc>
        <w:tc>
          <w:tcPr>
            <w:tcW w:w="2646" w:type="dxa"/>
            <w:tcBorders>
              <w:top w:val="single" w:sz="4" w:space="0" w:color="auto"/>
              <w:left w:val="nil"/>
              <w:bottom w:val="single" w:sz="4" w:space="0" w:color="auto"/>
              <w:right w:val="nil"/>
            </w:tcBorders>
          </w:tcPr>
          <w:p w14:paraId="26BD13D5" w14:textId="77777777" w:rsidR="007B1F83" w:rsidRPr="000C091C" w:rsidRDefault="007B1F83" w:rsidP="00391CFA">
            <w:pPr>
              <w:jc w:val="center"/>
              <w:rPr>
                <w:i/>
                <w:iCs/>
                <w:sz w:val="20"/>
              </w:rPr>
            </w:pPr>
          </w:p>
        </w:tc>
      </w:tr>
      <w:tr w:rsidR="007B1F83" w:rsidRPr="000C091C" w14:paraId="26BD13D9" w14:textId="77777777" w:rsidTr="00391CFA">
        <w:trPr>
          <w:trHeight w:val="414"/>
        </w:trPr>
        <w:tc>
          <w:tcPr>
            <w:tcW w:w="7230" w:type="dxa"/>
            <w:gridSpan w:val="5"/>
            <w:tcBorders>
              <w:top w:val="nil"/>
              <w:left w:val="nil"/>
              <w:bottom w:val="nil"/>
              <w:right w:val="single" w:sz="4" w:space="0" w:color="auto"/>
            </w:tcBorders>
            <w:vAlign w:val="center"/>
          </w:tcPr>
          <w:p w14:paraId="26BD13D7" w14:textId="77777777" w:rsidR="007B1F83" w:rsidRPr="004442B5" w:rsidRDefault="007B1F83" w:rsidP="00391CFA">
            <w:pPr>
              <w:jc w:val="right"/>
              <w:rPr>
                <w:rFonts w:ascii="Times New Roman" w:hAnsi="Times New Roman" w:cs="Times New Roman"/>
                <w:i/>
                <w:iCs/>
                <w:sz w:val="20"/>
              </w:rPr>
            </w:pPr>
            <w:r w:rsidRPr="004442B5">
              <w:rPr>
                <w:rFonts w:ascii="Times New Roman" w:hAnsi="Times New Roman" w:cs="Times New Roman"/>
                <w:i/>
                <w:iCs/>
                <w:sz w:val="20"/>
              </w:rPr>
              <w:t>Maksumus kokku km-ta:</w:t>
            </w:r>
          </w:p>
        </w:tc>
        <w:tc>
          <w:tcPr>
            <w:tcW w:w="2646" w:type="dxa"/>
            <w:tcBorders>
              <w:top w:val="single" w:sz="4" w:space="0" w:color="auto"/>
              <w:left w:val="single" w:sz="4" w:space="0" w:color="auto"/>
            </w:tcBorders>
            <w:vAlign w:val="center"/>
          </w:tcPr>
          <w:p w14:paraId="26BD13D8" w14:textId="77777777" w:rsidR="007B1F83" w:rsidRPr="004442B5" w:rsidRDefault="007B1F83" w:rsidP="00391CFA">
            <w:pPr>
              <w:jc w:val="center"/>
              <w:rPr>
                <w:rFonts w:ascii="Times New Roman" w:hAnsi="Times New Roman" w:cs="Times New Roman"/>
                <w:i/>
                <w:iCs/>
                <w:sz w:val="20"/>
              </w:rPr>
            </w:pPr>
          </w:p>
        </w:tc>
      </w:tr>
      <w:tr w:rsidR="007B1F83" w:rsidRPr="000C091C" w14:paraId="26BD13DC" w14:textId="77777777" w:rsidTr="00391CFA">
        <w:trPr>
          <w:trHeight w:val="547"/>
        </w:trPr>
        <w:tc>
          <w:tcPr>
            <w:tcW w:w="7230" w:type="dxa"/>
            <w:gridSpan w:val="5"/>
            <w:tcBorders>
              <w:top w:val="nil"/>
              <w:left w:val="nil"/>
              <w:bottom w:val="nil"/>
              <w:right w:val="single" w:sz="4" w:space="0" w:color="auto"/>
            </w:tcBorders>
            <w:vAlign w:val="center"/>
          </w:tcPr>
          <w:p w14:paraId="26BD13DA" w14:textId="77777777" w:rsidR="007B1F83" w:rsidRPr="004442B5" w:rsidRDefault="007B1F83" w:rsidP="00391CFA">
            <w:pPr>
              <w:jc w:val="right"/>
              <w:rPr>
                <w:rFonts w:ascii="Times New Roman" w:hAnsi="Times New Roman" w:cs="Times New Roman"/>
                <w:i/>
                <w:iCs/>
                <w:sz w:val="20"/>
              </w:rPr>
            </w:pPr>
            <w:r w:rsidRPr="004442B5">
              <w:rPr>
                <w:rFonts w:ascii="Times New Roman" w:hAnsi="Times New Roman" w:cs="Times New Roman"/>
                <w:i/>
                <w:iCs/>
                <w:sz w:val="20"/>
              </w:rPr>
              <w:t>Maksumus kokku km-</w:t>
            </w:r>
            <w:proofErr w:type="spellStart"/>
            <w:r w:rsidRPr="004442B5">
              <w:rPr>
                <w:rFonts w:ascii="Times New Roman" w:hAnsi="Times New Roman" w:cs="Times New Roman"/>
                <w:i/>
                <w:iCs/>
                <w:sz w:val="20"/>
              </w:rPr>
              <w:t>ga</w:t>
            </w:r>
            <w:proofErr w:type="spellEnd"/>
            <w:r w:rsidRPr="004442B5">
              <w:rPr>
                <w:rFonts w:ascii="Times New Roman" w:hAnsi="Times New Roman" w:cs="Times New Roman"/>
                <w:i/>
                <w:iCs/>
                <w:sz w:val="20"/>
              </w:rPr>
              <w:t>:</w:t>
            </w:r>
          </w:p>
        </w:tc>
        <w:tc>
          <w:tcPr>
            <w:tcW w:w="2646" w:type="dxa"/>
            <w:tcBorders>
              <w:left w:val="single" w:sz="4" w:space="0" w:color="auto"/>
            </w:tcBorders>
            <w:vAlign w:val="center"/>
          </w:tcPr>
          <w:p w14:paraId="26BD13DB" w14:textId="77777777" w:rsidR="007B1F83" w:rsidRPr="004442B5" w:rsidRDefault="007B1F83" w:rsidP="00391CFA">
            <w:pPr>
              <w:jc w:val="center"/>
              <w:rPr>
                <w:rFonts w:ascii="Times New Roman" w:hAnsi="Times New Roman" w:cs="Times New Roman"/>
                <w:i/>
                <w:iCs/>
                <w:sz w:val="20"/>
              </w:rPr>
            </w:pPr>
          </w:p>
        </w:tc>
      </w:tr>
      <w:tr w:rsidR="007B1F83" w:rsidRPr="000C091C" w14:paraId="26BD13DF" w14:textId="77777777" w:rsidTr="00391CFA">
        <w:trPr>
          <w:trHeight w:val="463"/>
        </w:trPr>
        <w:tc>
          <w:tcPr>
            <w:tcW w:w="7230" w:type="dxa"/>
            <w:gridSpan w:val="5"/>
            <w:tcBorders>
              <w:top w:val="nil"/>
              <w:left w:val="nil"/>
              <w:bottom w:val="nil"/>
              <w:right w:val="single" w:sz="4" w:space="0" w:color="auto"/>
            </w:tcBorders>
            <w:vAlign w:val="center"/>
          </w:tcPr>
          <w:p w14:paraId="26BD13DD" w14:textId="77777777" w:rsidR="007B1F83" w:rsidRPr="004442B5" w:rsidRDefault="007B1F83" w:rsidP="00391CFA">
            <w:pPr>
              <w:jc w:val="right"/>
              <w:rPr>
                <w:rFonts w:ascii="Times New Roman" w:hAnsi="Times New Roman" w:cs="Times New Roman"/>
                <w:i/>
                <w:iCs/>
                <w:sz w:val="20"/>
              </w:rPr>
            </w:pPr>
            <w:r w:rsidRPr="004442B5">
              <w:rPr>
                <w:rFonts w:ascii="Times New Roman" w:hAnsi="Times New Roman" w:cs="Times New Roman"/>
                <w:i/>
                <w:iCs/>
                <w:sz w:val="20"/>
              </w:rPr>
              <w:t>Lepingu</w:t>
            </w:r>
            <w:r>
              <w:rPr>
                <w:rFonts w:ascii="Times New Roman" w:hAnsi="Times New Roman" w:cs="Times New Roman"/>
                <w:i/>
                <w:iCs/>
                <w:sz w:val="20"/>
              </w:rPr>
              <w:t xml:space="preserve"> rahaline</w:t>
            </w:r>
            <w:r w:rsidRPr="004442B5">
              <w:rPr>
                <w:rFonts w:ascii="Times New Roman" w:hAnsi="Times New Roman" w:cs="Times New Roman"/>
                <w:i/>
                <w:iCs/>
                <w:sz w:val="20"/>
              </w:rPr>
              <w:t xml:space="preserve"> jää</w:t>
            </w:r>
            <w:r>
              <w:rPr>
                <w:rFonts w:ascii="Times New Roman" w:hAnsi="Times New Roman" w:cs="Times New Roman"/>
                <w:i/>
                <w:iCs/>
                <w:sz w:val="20"/>
              </w:rPr>
              <w:t>k km-ta</w:t>
            </w:r>
            <w:r w:rsidRPr="004442B5">
              <w:rPr>
                <w:rFonts w:ascii="Times New Roman" w:hAnsi="Times New Roman" w:cs="Times New Roman"/>
                <w:i/>
                <w:iCs/>
                <w:sz w:val="20"/>
              </w:rPr>
              <w:t>:</w:t>
            </w:r>
          </w:p>
        </w:tc>
        <w:tc>
          <w:tcPr>
            <w:tcW w:w="2646" w:type="dxa"/>
            <w:tcBorders>
              <w:left w:val="single" w:sz="4" w:space="0" w:color="auto"/>
            </w:tcBorders>
            <w:vAlign w:val="center"/>
          </w:tcPr>
          <w:p w14:paraId="26BD13DE" w14:textId="77777777" w:rsidR="007B1F83" w:rsidRPr="004442B5" w:rsidRDefault="007B1F83" w:rsidP="00391CFA">
            <w:pPr>
              <w:jc w:val="center"/>
              <w:rPr>
                <w:rFonts w:ascii="Times New Roman" w:hAnsi="Times New Roman" w:cs="Times New Roman"/>
                <w:i/>
                <w:iCs/>
                <w:sz w:val="20"/>
              </w:rPr>
            </w:pPr>
          </w:p>
        </w:tc>
      </w:tr>
    </w:tbl>
    <w:p w14:paraId="26BD13E0" w14:textId="77777777" w:rsidR="007B1F83" w:rsidRDefault="007B1F83" w:rsidP="007B1F83">
      <w:pPr>
        <w:spacing w:after="0" w:line="276" w:lineRule="auto"/>
        <w:jc w:val="both"/>
        <w:rPr>
          <w:rFonts w:ascii="Times New Roman" w:hAnsi="Times New Roman" w:cs="Times New Roman"/>
          <w:sz w:val="24"/>
          <w:szCs w:val="24"/>
        </w:rPr>
      </w:pPr>
    </w:p>
    <w:p w14:paraId="26BD13E1" w14:textId="77777777" w:rsidR="007B1F83" w:rsidRPr="007A106E" w:rsidRDefault="007B1F83" w:rsidP="007B1F83">
      <w:pPr>
        <w:spacing w:after="0" w:line="276" w:lineRule="auto"/>
        <w:jc w:val="both"/>
        <w:rPr>
          <w:rFonts w:ascii="Times New Roman" w:hAnsi="Times New Roman" w:cs="Times New Roman"/>
          <w:sz w:val="24"/>
          <w:szCs w:val="24"/>
        </w:rPr>
      </w:pPr>
    </w:p>
    <w:p w14:paraId="26BD13E2" w14:textId="77777777" w:rsidR="007B1F83" w:rsidRPr="006E3325" w:rsidRDefault="007B1F83" w:rsidP="007B1F83">
      <w:pPr>
        <w:pStyle w:val="ListParagraph"/>
        <w:numPr>
          <w:ilvl w:val="0"/>
          <w:numId w:val="4"/>
        </w:numPr>
        <w:spacing w:after="0" w:line="276" w:lineRule="auto"/>
        <w:jc w:val="both"/>
        <w:rPr>
          <w:rFonts w:ascii="Times New Roman" w:hAnsi="Times New Roman" w:cs="Times New Roman"/>
          <w:sz w:val="24"/>
          <w:szCs w:val="24"/>
        </w:rPr>
      </w:pPr>
      <w:r w:rsidRPr="006E3325">
        <w:rPr>
          <w:rFonts w:ascii="Times New Roman" w:hAnsi="Times New Roman" w:cs="Times New Roman"/>
          <w:sz w:val="24"/>
          <w:szCs w:val="24"/>
        </w:rPr>
        <w:t>………(dokumentide loetelu).</w:t>
      </w:r>
    </w:p>
    <w:p w14:paraId="26BD13E3" w14:textId="77777777" w:rsidR="007B1F83" w:rsidRPr="006E3325" w:rsidRDefault="007B1F83" w:rsidP="007B1F83">
      <w:pPr>
        <w:spacing w:after="0" w:line="276" w:lineRule="auto"/>
        <w:jc w:val="both"/>
        <w:rPr>
          <w:rFonts w:ascii="Times New Roman" w:hAnsi="Times New Roman" w:cs="Times New Roman"/>
          <w:sz w:val="24"/>
          <w:szCs w:val="24"/>
        </w:rPr>
      </w:pPr>
    </w:p>
    <w:p w14:paraId="26BD13E4" w14:textId="77777777" w:rsidR="007B1F83" w:rsidRPr="009D358C" w:rsidRDefault="007B1F83" w:rsidP="007B1F83">
      <w:pPr>
        <w:shd w:val="clear" w:color="auto" w:fill="FFFFFF"/>
        <w:spacing w:line="276" w:lineRule="auto"/>
        <w:jc w:val="both"/>
        <w:rPr>
          <w:rFonts w:ascii="Times New Roman" w:hAnsi="Times New Roman" w:cs="Times New Roman"/>
          <w:i/>
          <w:sz w:val="24"/>
          <w:szCs w:val="24"/>
        </w:rPr>
      </w:pPr>
      <w:r w:rsidRPr="00167135">
        <w:rPr>
          <w:rFonts w:ascii="Times New Roman" w:hAnsi="Times New Roman" w:cs="Times New Roman"/>
          <w:sz w:val="24"/>
          <w:szCs w:val="24"/>
        </w:rPr>
        <w:t xml:space="preserve">Üleantava lepingu eseme </w:t>
      </w:r>
      <w:r>
        <w:rPr>
          <w:rFonts w:ascii="Times New Roman" w:hAnsi="Times New Roman" w:cs="Times New Roman"/>
          <w:sz w:val="24"/>
          <w:szCs w:val="24"/>
        </w:rPr>
        <w:t>kogu</w:t>
      </w:r>
      <w:r w:rsidRPr="00167135">
        <w:rPr>
          <w:rFonts w:ascii="Times New Roman" w:hAnsi="Times New Roman" w:cs="Times New Roman"/>
          <w:sz w:val="24"/>
          <w:szCs w:val="24"/>
        </w:rPr>
        <w:t>maksumus on</w:t>
      </w:r>
      <w:r w:rsidRPr="00167135">
        <w:rPr>
          <w:rFonts w:ascii="Times New Roman" w:hAnsi="Times New Roman" w:cs="Times New Roman"/>
          <w:i/>
          <w:sz w:val="24"/>
          <w:szCs w:val="24"/>
        </w:rPr>
        <w:t xml:space="preserve"> ………………. </w:t>
      </w:r>
      <w:r w:rsidRPr="00167135">
        <w:rPr>
          <w:rFonts w:ascii="Times New Roman" w:hAnsi="Times New Roman" w:cs="Times New Roman"/>
          <w:sz w:val="24"/>
          <w:szCs w:val="24"/>
        </w:rPr>
        <w:t>eurot (lisandub käibemaks).</w:t>
      </w:r>
    </w:p>
    <w:p w14:paraId="26BD13E5" w14:textId="77777777" w:rsidR="007B1F83" w:rsidRPr="006E3325" w:rsidRDefault="007B1F83" w:rsidP="007B1F83">
      <w:pPr>
        <w:spacing w:after="0" w:line="276" w:lineRule="auto"/>
        <w:jc w:val="both"/>
        <w:rPr>
          <w:rFonts w:ascii="Times New Roman" w:hAnsi="Times New Roman" w:cs="Times New Roman"/>
          <w:sz w:val="24"/>
          <w:szCs w:val="24"/>
        </w:rPr>
      </w:pPr>
      <w:r w:rsidRPr="006E3325">
        <w:rPr>
          <w:rFonts w:ascii="Times New Roman" w:hAnsi="Times New Roman" w:cs="Times New Roman"/>
          <w:sz w:val="24"/>
          <w:szCs w:val="24"/>
        </w:rPr>
        <w:t xml:space="preserve">………………. </w:t>
      </w:r>
      <w:r w:rsidRPr="00BA2A6C">
        <w:rPr>
          <w:rFonts w:ascii="Times New Roman" w:hAnsi="Times New Roman" w:cs="Times New Roman"/>
          <w:sz w:val="24"/>
          <w:szCs w:val="24"/>
        </w:rPr>
        <w:t>(täitja</w:t>
      </w:r>
      <w:r w:rsidRPr="006E3325">
        <w:rPr>
          <w:rFonts w:ascii="Times New Roman" w:hAnsi="Times New Roman" w:cs="Times New Roman"/>
          <w:i/>
          <w:sz w:val="24"/>
          <w:szCs w:val="24"/>
        </w:rPr>
        <w:t xml:space="preserve"> lepingujärgse kontaktisiku nimi) </w:t>
      </w:r>
      <w:r w:rsidRPr="006E3325">
        <w:rPr>
          <w:rFonts w:ascii="Times New Roman" w:hAnsi="Times New Roman" w:cs="Times New Roman"/>
          <w:sz w:val="24"/>
          <w:szCs w:val="24"/>
        </w:rPr>
        <w:t xml:space="preserve">kinnitab, et lepingu ese on üle antud tähtaegselt, </w:t>
      </w:r>
      <w:r>
        <w:rPr>
          <w:rFonts w:ascii="Times New Roman" w:hAnsi="Times New Roman" w:cs="Times New Roman"/>
          <w:sz w:val="24"/>
          <w:szCs w:val="24"/>
        </w:rPr>
        <w:t>vastavalt l</w:t>
      </w:r>
      <w:r w:rsidRPr="006E3325">
        <w:rPr>
          <w:rFonts w:ascii="Times New Roman" w:hAnsi="Times New Roman" w:cs="Times New Roman"/>
          <w:sz w:val="24"/>
          <w:szCs w:val="24"/>
        </w:rPr>
        <w:t>epingus sätestatud tingimustele.</w:t>
      </w:r>
    </w:p>
    <w:p w14:paraId="26BD13E6" w14:textId="77777777" w:rsidR="007B1F83" w:rsidRPr="006E3325" w:rsidRDefault="007B1F83" w:rsidP="007B1F83">
      <w:pPr>
        <w:spacing w:after="0" w:line="276" w:lineRule="auto"/>
        <w:jc w:val="both"/>
        <w:rPr>
          <w:rFonts w:ascii="Times New Roman" w:hAnsi="Times New Roman" w:cs="Times New Roman"/>
          <w:sz w:val="24"/>
          <w:szCs w:val="24"/>
        </w:rPr>
      </w:pPr>
    </w:p>
    <w:p w14:paraId="26BD13E7" w14:textId="77777777" w:rsidR="007B1F83" w:rsidRPr="006E3325" w:rsidRDefault="007B1F83" w:rsidP="007B1F83">
      <w:pPr>
        <w:spacing w:after="0" w:line="276" w:lineRule="auto"/>
        <w:jc w:val="both"/>
        <w:rPr>
          <w:rFonts w:ascii="Times New Roman" w:hAnsi="Times New Roman" w:cs="Times New Roman"/>
          <w:sz w:val="24"/>
          <w:szCs w:val="24"/>
        </w:rPr>
      </w:pPr>
      <w:r w:rsidRPr="006E3325">
        <w:rPr>
          <w:rFonts w:ascii="Times New Roman" w:hAnsi="Times New Roman" w:cs="Times New Roman"/>
          <w:sz w:val="24"/>
          <w:szCs w:val="24"/>
        </w:rPr>
        <w:t xml:space="preserve">…………….. </w:t>
      </w:r>
      <w:r w:rsidRPr="00BA2A6C">
        <w:rPr>
          <w:rFonts w:ascii="Times New Roman" w:hAnsi="Times New Roman" w:cs="Times New Roman"/>
          <w:sz w:val="24"/>
          <w:szCs w:val="24"/>
        </w:rPr>
        <w:t>(tellija</w:t>
      </w:r>
      <w:r w:rsidRPr="006E3325">
        <w:rPr>
          <w:rFonts w:ascii="Times New Roman" w:hAnsi="Times New Roman" w:cs="Times New Roman"/>
          <w:i/>
          <w:sz w:val="24"/>
          <w:szCs w:val="24"/>
        </w:rPr>
        <w:t xml:space="preserve"> </w:t>
      </w:r>
      <w:r>
        <w:rPr>
          <w:rFonts w:ascii="Times New Roman" w:hAnsi="Times New Roman" w:cs="Times New Roman"/>
          <w:i/>
          <w:sz w:val="24"/>
          <w:szCs w:val="24"/>
        </w:rPr>
        <w:t xml:space="preserve">ja maksja </w:t>
      </w:r>
      <w:r w:rsidRPr="006E3325">
        <w:rPr>
          <w:rFonts w:ascii="Times New Roman" w:hAnsi="Times New Roman" w:cs="Times New Roman"/>
          <w:i/>
          <w:sz w:val="24"/>
          <w:szCs w:val="24"/>
        </w:rPr>
        <w:t xml:space="preserve">lepingujärgse kontaktisiku nimi) </w:t>
      </w:r>
      <w:r w:rsidRPr="006E3325">
        <w:rPr>
          <w:rFonts w:ascii="Times New Roman" w:hAnsi="Times New Roman" w:cs="Times New Roman"/>
          <w:sz w:val="24"/>
          <w:szCs w:val="24"/>
        </w:rPr>
        <w:t>kinnitab</w:t>
      </w:r>
      <w:r>
        <w:rPr>
          <w:rFonts w:ascii="Times New Roman" w:hAnsi="Times New Roman" w:cs="Times New Roman"/>
          <w:sz w:val="24"/>
          <w:szCs w:val="24"/>
        </w:rPr>
        <w:t>(</w:t>
      </w:r>
      <w:proofErr w:type="spellStart"/>
      <w:r>
        <w:rPr>
          <w:rFonts w:ascii="Times New Roman" w:hAnsi="Times New Roman" w:cs="Times New Roman"/>
          <w:sz w:val="24"/>
          <w:szCs w:val="24"/>
        </w:rPr>
        <w:t>vad</w:t>
      </w:r>
      <w:proofErr w:type="spellEnd"/>
      <w:r>
        <w:rPr>
          <w:rFonts w:ascii="Times New Roman" w:hAnsi="Times New Roman" w:cs="Times New Roman"/>
          <w:sz w:val="24"/>
          <w:szCs w:val="24"/>
        </w:rPr>
        <w:t>)</w:t>
      </w:r>
      <w:r w:rsidRPr="006E3325">
        <w:rPr>
          <w:rFonts w:ascii="Times New Roman" w:hAnsi="Times New Roman" w:cs="Times New Roman"/>
          <w:sz w:val="24"/>
          <w:szCs w:val="24"/>
        </w:rPr>
        <w:t>, et vastuvõetud lepingu ese vastab lepingus sätestatud tingimustele ning lepingu ese on üle antud ja vastuvõetud vastavalt lepingus sätestatud tähtajale ja tingimustele.</w:t>
      </w:r>
    </w:p>
    <w:p w14:paraId="26BD13E8" w14:textId="77777777" w:rsidR="007B1F83" w:rsidRDefault="007B1F83" w:rsidP="007B1F83">
      <w:pPr>
        <w:spacing w:after="0" w:line="276" w:lineRule="auto"/>
        <w:jc w:val="both"/>
        <w:rPr>
          <w:rFonts w:ascii="Times New Roman" w:hAnsi="Times New Roman" w:cs="Times New Roman"/>
          <w:i/>
          <w:sz w:val="24"/>
          <w:szCs w:val="24"/>
        </w:rPr>
      </w:pPr>
    </w:p>
    <w:p w14:paraId="26BD13E9" w14:textId="77777777" w:rsidR="007B1F83" w:rsidRDefault="007B1F83" w:rsidP="007B1F83">
      <w:pPr>
        <w:spacing w:after="0" w:line="276" w:lineRule="auto"/>
        <w:jc w:val="both"/>
        <w:rPr>
          <w:rFonts w:ascii="Times New Roman" w:hAnsi="Times New Roman" w:cs="Times New Roman"/>
          <w:i/>
          <w:sz w:val="24"/>
          <w:szCs w:val="24"/>
        </w:rPr>
      </w:pPr>
    </w:p>
    <w:p w14:paraId="26BD13EA" w14:textId="77777777" w:rsidR="007B1F83" w:rsidRPr="006E3325" w:rsidRDefault="007B1F83" w:rsidP="007B1F83">
      <w:pPr>
        <w:spacing w:after="0" w:line="276" w:lineRule="auto"/>
        <w:jc w:val="both"/>
        <w:rPr>
          <w:rFonts w:ascii="Times New Roman" w:hAnsi="Times New Roman" w:cs="Times New Roman"/>
          <w:i/>
          <w:sz w:val="24"/>
          <w:szCs w:val="24"/>
        </w:rPr>
      </w:pPr>
    </w:p>
    <w:p w14:paraId="26BD13EB" w14:textId="77777777" w:rsidR="007B1F83" w:rsidRPr="006E3325" w:rsidRDefault="007B1F83" w:rsidP="007B1F83">
      <w:pPr>
        <w:spacing w:after="0" w:line="276" w:lineRule="auto"/>
        <w:jc w:val="both"/>
        <w:rPr>
          <w:rFonts w:ascii="Times New Roman" w:hAnsi="Times New Roman" w:cs="Times New Roman"/>
          <w:i/>
          <w:sz w:val="24"/>
          <w:szCs w:val="24"/>
        </w:rPr>
      </w:pPr>
      <w:r w:rsidRPr="006E3325">
        <w:rPr>
          <w:rFonts w:ascii="Times New Roman" w:hAnsi="Times New Roman" w:cs="Times New Roman"/>
          <w:i/>
          <w:sz w:val="24"/>
          <w:szCs w:val="24"/>
        </w:rPr>
        <w:t>Käesolev üleandmise-vastuvõtmise akt on allkirjastatud digitaalselt.</w:t>
      </w:r>
    </w:p>
    <w:p w14:paraId="26BD13EC" w14:textId="77777777" w:rsidR="007B1F83" w:rsidRPr="006E3325" w:rsidRDefault="007B1F83" w:rsidP="007B1F83">
      <w:pPr>
        <w:spacing w:after="0" w:line="276" w:lineRule="auto"/>
        <w:jc w:val="both"/>
        <w:rPr>
          <w:rFonts w:ascii="Times New Roman" w:hAnsi="Times New Roman" w:cs="Times New Roman"/>
          <w:sz w:val="24"/>
          <w:szCs w:val="24"/>
        </w:rPr>
      </w:pPr>
    </w:p>
    <w:p w14:paraId="26BD13ED" w14:textId="77777777" w:rsidR="007B1F83" w:rsidRPr="006E3325" w:rsidRDefault="007B1F83" w:rsidP="007B1F83">
      <w:pPr>
        <w:spacing w:after="0" w:line="276"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2410"/>
      </w:tblGrid>
      <w:tr w:rsidR="007B1F83" w14:paraId="26BD13FF" w14:textId="77777777" w:rsidTr="00391CFA">
        <w:tc>
          <w:tcPr>
            <w:tcW w:w="2552" w:type="dxa"/>
          </w:tcPr>
          <w:p w14:paraId="26BD13EE" w14:textId="77777777" w:rsidR="007B1F83" w:rsidRDefault="007B1F83" w:rsidP="00391CFA">
            <w:pPr>
              <w:spacing w:line="276" w:lineRule="auto"/>
              <w:jc w:val="both"/>
              <w:rPr>
                <w:rFonts w:ascii="Times New Roman" w:hAnsi="Times New Roman" w:cs="Times New Roman"/>
                <w:sz w:val="24"/>
                <w:szCs w:val="24"/>
                <w:u w:val="single"/>
              </w:rPr>
            </w:pPr>
            <w:r w:rsidRPr="000C091C">
              <w:rPr>
                <w:rFonts w:ascii="Times New Roman" w:hAnsi="Times New Roman" w:cs="Times New Roman"/>
                <w:sz w:val="24"/>
                <w:szCs w:val="24"/>
                <w:u w:val="single"/>
              </w:rPr>
              <w:t>Täitja:</w:t>
            </w:r>
            <w:r w:rsidRPr="000C091C">
              <w:rPr>
                <w:rFonts w:ascii="Times New Roman" w:hAnsi="Times New Roman" w:cs="Times New Roman"/>
                <w:sz w:val="24"/>
                <w:szCs w:val="24"/>
                <w:u w:val="single"/>
              </w:rPr>
              <w:tab/>
            </w:r>
          </w:p>
          <w:p w14:paraId="26BD13EF" w14:textId="77777777" w:rsidR="007B1F83" w:rsidRPr="000C091C" w:rsidRDefault="007B1F83" w:rsidP="00391CFA">
            <w:pPr>
              <w:rPr>
                <w:rFonts w:ascii="Times New Roman" w:hAnsi="Times New Roman" w:cs="Times New Roman"/>
                <w:sz w:val="24"/>
                <w:szCs w:val="24"/>
              </w:rPr>
            </w:pPr>
            <w:r w:rsidRPr="000C091C">
              <w:rPr>
                <w:rFonts w:ascii="Times New Roman" w:hAnsi="Times New Roman" w:cs="Times New Roman"/>
                <w:sz w:val="24"/>
                <w:szCs w:val="24"/>
              </w:rPr>
              <w:t>…………………</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26BD13F0" w14:textId="77777777" w:rsidR="007B1F83" w:rsidRPr="000C091C" w:rsidRDefault="007B1F83" w:rsidP="00391CFA">
            <w:pPr>
              <w:rPr>
                <w:rFonts w:ascii="Times New Roman" w:hAnsi="Times New Roman" w:cs="Times New Roman"/>
                <w:sz w:val="24"/>
                <w:szCs w:val="24"/>
              </w:rPr>
            </w:pPr>
            <w:r w:rsidRPr="000C091C">
              <w:rPr>
                <w:rFonts w:ascii="Times New Roman" w:hAnsi="Times New Roman" w:cs="Times New Roman"/>
                <w:sz w:val="24"/>
                <w:szCs w:val="24"/>
              </w:rPr>
              <w:t>/asutuse nimi/</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26BD13F1" w14:textId="77777777" w:rsidR="007B1F83" w:rsidRPr="000C091C" w:rsidRDefault="007B1F83" w:rsidP="00391CFA">
            <w:pPr>
              <w:spacing w:line="276" w:lineRule="auto"/>
              <w:rPr>
                <w:rFonts w:ascii="Times New Roman" w:hAnsi="Times New Roman" w:cs="Times New Roman"/>
                <w:sz w:val="24"/>
                <w:szCs w:val="24"/>
              </w:rPr>
            </w:pPr>
            <w:r w:rsidRPr="000C091C">
              <w:rPr>
                <w:rFonts w:ascii="Times New Roman" w:hAnsi="Times New Roman" w:cs="Times New Roman"/>
                <w:sz w:val="24"/>
                <w:szCs w:val="24"/>
              </w:rPr>
              <w:t>…………………..</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26BD13F2" w14:textId="77777777" w:rsidR="007B1F83" w:rsidRDefault="007B1F83" w:rsidP="00391CFA">
            <w:pPr>
              <w:spacing w:line="276" w:lineRule="auto"/>
              <w:jc w:val="both"/>
              <w:rPr>
                <w:rFonts w:ascii="Times New Roman" w:hAnsi="Times New Roman" w:cs="Times New Roman"/>
                <w:sz w:val="24"/>
                <w:szCs w:val="24"/>
              </w:rPr>
            </w:pPr>
            <w:r w:rsidRPr="000C091C">
              <w:rPr>
                <w:rFonts w:ascii="Times New Roman" w:hAnsi="Times New Roman" w:cs="Times New Roman"/>
                <w:sz w:val="24"/>
                <w:szCs w:val="24"/>
              </w:rPr>
              <w:t>/allkirjastaja nimi/</w:t>
            </w:r>
          </w:p>
        </w:tc>
        <w:tc>
          <w:tcPr>
            <w:tcW w:w="2410" w:type="dxa"/>
          </w:tcPr>
          <w:p w14:paraId="26BD13F3" w14:textId="77777777" w:rsidR="007B1F83" w:rsidRPr="000C091C" w:rsidRDefault="007B1F83" w:rsidP="00391CFA">
            <w:pPr>
              <w:spacing w:line="276" w:lineRule="auto"/>
              <w:rPr>
                <w:rFonts w:ascii="Times New Roman" w:hAnsi="Times New Roman" w:cs="Times New Roman"/>
                <w:sz w:val="24"/>
                <w:szCs w:val="24"/>
              </w:rPr>
            </w:pPr>
            <w:r w:rsidRPr="000C091C">
              <w:rPr>
                <w:rFonts w:ascii="Times New Roman" w:hAnsi="Times New Roman" w:cs="Times New Roman"/>
                <w:sz w:val="24"/>
                <w:szCs w:val="24"/>
                <w:u w:val="single"/>
              </w:rPr>
              <w:t>Tellija:</w:t>
            </w:r>
          </w:p>
          <w:p w14:paraId="26BD13F4" w14:textId="77777777" w:rsidR="007B1F83" w:rsidRPr="000C091C" w:rsidRDefault="007B1F83" w:rsidP="00391CFA">
            <w:pPr>
              <w:rPr>
                <w:rFonts w:ascii="Times New Roman" w:hAnsi="Times New Roman" w:cs="Times New Roman"/>
                <w:sz w:val="24"/>
                <w:szCs w:val="24"/>
              </w:rPr>
            </w:pPr>
            <w:r w:rsidRPr="000C091C">
              <w:rPr>
                <w:rFonts w:ascii="Times New Roman" w:hAnsi="Times New Roman" w:cs="Times New Roman"/>
                <w:sz w:val="24"/>
                <w:szCs w:val="24"/>
              </w:rPr>
              <w:t>…………………</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26BD13F5" w14:textId="77777777" w:rsidR="007B1F83" w:rsidRPr="000C091C" w:rsidRDefault="007B1F83" w:rsidP="00391CFA">
            <w:pPr>
              <w:rPr>
                <w:rFonts w:ascii="Times New Roman" w:hAnsi="Times New Roman" w:cs="Times New Roman"/>
                <w:sz w:val="24"/>
                <w:szCs w:val="24"/>
              </w:rPr>
            </w:pPr>
            <w:r w:rsidRPr="000C091C">
              <w:rPr>
                <w:rFonts w:ascii="Times New Roman" w:hAnsi="Times New Roman" w:cs="Times New Roman"/>
                <w:sz w:val="24"/>
                <w:szCs w:val="24"/>
              </w:rPr>
              <w:t>/asutuse nimi/</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26BD13F6" w14:textId="77777777" w:rsidR="007B1F83" w:rsidRPr="000C091C" w:rsidRDefault="007B1F83" w:rsidP="00391CFA">
            <w:pPr>
              <w:spacing w:line="276" w:lineRule="auto"/>
              <w:rPr>
                <w:rFonts w:ascii="Times New Roman" w:hAnsi="Times New Roman" w:cs="Times New Roman"/>
                <w:sz w:val="24"/>
                <w:szCs w:val="24"/>
              </w:rPr>
            </w:pPr>
            <w:r w:rsidRPr="000C091C">
              <w:rPr>
                <w:rFonts w:ascii="Times New Roman" w:hAnsi="Times New Roman" w:cs="Times New Roman"/>
                <w:sz w:val="24"/>
                <w:szCs w:val="24"/>
              </w:rPr>
              <w:t>…………………..</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26BD13F7" w14:textId="77777777" w:rsidR="007B1F83" w:rsidRDefault="007B1F83" w:rsidP="00391CFA">
            <w:pPr>
              <w:spacing w:line="276" w:lineRule="auto"/>
              <w:jc w:val="both"/>
              <w:rPr>
                <w:rFonts w:ascii="Times New Roman" w:hAnsi="Times New Roman" w:cs="Times New Roman"/>
                <w:sz w:val="24"/>
                <w:szCs w:val="24"/>
              </w:rPr>
            </w:pPr>
            <w:r w:rsidRPr="000C091C">
              <w:rPr>
                <w:rFonts w:ascii="Times New Roman" w:hAnsi="Times New Roman" w:cs="Times New Roman"/>
                <w:sz w:val="24"/>
                <w:szCs w:val="24"/>
              </w:rPr>
              <w:t>/allkirjastaja nimi/</w:t>
            </w:r>
          </w:p>
        </w:tc>
        <w:tc>
          <w:tcPr>
            <w:tcW w:w="2410" w:type="dxa"/>
          </w:tcPr>
          <w:p w14:paraId="26BD13FE" w14:textId="52D3251F" w:rsidR="007B1F83" w:rsidRPr="000C091C" w:rsidRDefault="007B1F83" w:rsidP="00391CFA">
            <w:pPr>
              <w:spacing w:line="276" w:lineRule="auto"/>
              <w:rPr>
                <w:rFonts w:ascii="Times New Roman" w:hAnsi="Times New Roman" w:cs="Times New Roman"/>
                <w:sz w:val="24"/>
                <w:szCs w:val="24"/>
                <w:u w:val="single"/>
              </w:rPr>
            </w:pPr>
          </w:p>
        </w:tc>
      </w:tr>
    </w:tbl>
    <w:p w14:paraId="26BD1400" w14:textId="77777777" w:rsidR="007B1F83" w:rsidRDefault="007B1F83" w:rsidP="007B1F83">
      <w:pPr>
        <w:rPr>
          <w:rFonts w:ascii="Times New Roman" w:hAnsi="Times New Roman" w:cs="Times New Roman"/>
          <w:i/>
          <w:iCs/>
          <w:sz w:val="24"/>
          <w:szCs w:val="24"/>
        </w:rPr>
      </w:pPr>
    </w:p>
    <w:p w14:paraId="26BD1401" w14:textId="77777777" w:rsidR="008471A4" w:rsidRDefault="008471A4"/>
    <w:sectPr w:rsidR="00847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98D"/>
    <w:multiLevelType w:val="hybridMultilevel"/>
    <w:tmpl w:val="C270DDC8"/>
    <w:lvl w:ilvl="0" w:tplc="0425000F">
      <w:start w:val="5"/>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805C98"/>
    <w:multiLevelType w:val="hybridMultilevel"/>
    <w:tmpl w:val="0698406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4473AB"/>
    <w:multiLevelType w:val="multilevel"/>
    <w:tmpl w:val="B78E5C7E"/>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02461E"/>
    <w:multiLevelType w:val="multilevel"/>
    <w:tmpl w:val="69EE52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991146"/>
    <w:multiLevelType w:val="multilevel"/>
    <w:tmpl w:val="AE6AAC52"/>
    <w:lvl w:ilvl="0">
      <w:start w:val="5"/>
      <w:numFmt w:val="decimal"/>
      <w:lvlText w:val="%1."/>
      <w:lvlJc w:val="left"/>
      <w:pPr>
        <w:ind w:left="360" w:hanging="360"/>
      </w:pPr>
      <w:rPr>
        <w:rFonts w:hint="default"/>
      </w:rPr>
    </w:lvl>
    <w:lvl w:ilvl="1">
      <w:start w:val="1"/>
      <w:numFmt w:val="decimal"/>
      <w:lvlText w:val="%1.%2."/>
      <w:lvlJc w:val="left"/>
      <w:pPr>
        <w:ind w:left="817" w:hanging="36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6" w15:restartNumberingAfterBreak="0">
    <w:nsid w:val="5C56198A"/>
    <w:multiLevelType w:val="multilevel"/>
    <w:tmpl w:val="F4E235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D860AA"/>
    <w:multiLevelType w:val="multilevel"/>
    <w:tmpl w:val="B2DAFC72"/>
    <w:lvl w:ilvl="0">
      <w:start w:val="1"/>
      <w:numFmt w:val="decimal"/>
      <w:lvlText w:val="%1."/>
      <w:lvlJc w:val="left"/>
      <w:pPr>
        <w:ind w:left="720" w:hanging="360"/>
      </w:pPr>
      <w:rPr>
        <w:rFonts w:hint="default"/>
        <w:b/>
        <w:bCs w:val="0"/>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F84069"/>
    <w:multiLevelType w:val="multilevel"/>
    <w:tmpl w:val="9F0E69F8"/>
    <w:lvl w:ilvl="0">
      <w:start w:val="5"/>
      <w:numFmt w:val="decimal"/>
      <w:lvlText w:val="%1"/>
      <w:lvlJc w:val="left"/>
      <w:pPr>
        <w:ind w:left="480" w:hanging="480"/>
      </w:pPr>
      <w:rPr>
        <w:rFonts w:hint="default"/>
        <w:color w:val="2D2C2D"/>
      </w:rPr>
    </w:lvl>
    <w:lvl w:ilvl="1">
      <w:start w:val="1"/>
      <w:numFmt w:val="decimal"/>
      <w:lvlText w:val="%1.%2"/>
      <w:lvlJc w:val="left"/>
      <w:pPr>
        <w:ind w:left="480" w:hanging="480"/>
      </w:pPr>
      <w:rPr>
        <w:rFonts w:hint="default"/>
        <w:color w:val="2D2C2D"/>
      </w:rPr>
    </w:lvl>
    <w:lvl w:ilvl="2">
      <w:start w:val="1"/>
      <w:numFmt w:val="decimal"/>
      <w:lvlText w:val="%1.%2.%3"/>
      <w:lvlJc w:val="left"/>
      <w:pPr>
        <w:ind w:left="720" w:hanging="720"/>
      </w:pPr>
      <w:rPr>
        <w:rFonts w:hint="default"/>
        <w:color w:val="2D2C2D"/>
      </w:rPr>
    </w:lvl>
    <w:lvl w:ilvl="3">
      <w:start w:val="1"/>
      <w:numFmt w:val="decimal"/>
      <w:lvlText w:val="%1.%2.%3.%4"/>
      <w:lvlJc w:val="left"/>
      <w:pPr>
        <w:ind w:left="720" w:hanging="720"/>
      </w:pPr>
      <w:rPr>
        <w:rFonts w:hint="default"/>
        <w:color w:val="2D2C2D"/>
      </w:rPr>
    </w:lvl>
    <w:lvl w:ilvl="4">
      <w:start w:val="1"/>
      <w:numFmt w:val="decimal"/>
      <w:lvlText w:val="%1.%2.%3.%4.%5"/>
      <w:lvlJc w:val="left"/>
      <w:pPr>
        <w:ind w:left="1080" w:hanging="1080"/>
      </w:pPr>
      <w:rPr>
        <w:rFonts w:hint="default"/>
        <w:color w:val="2D2C2D"/>
      </w:rPr>
    </w:lvl>
    <w:lvl w:ilvl="5">
      <w:start w:val="1"/>
      <w:numFmt w:val="decimal"/>
      <w:lvlText w:val="%1.%2.%3.%4.%5.%6"/>
      <w:lvlJc w:val="left"/>
      <w:pPr>
        <w:ind w:left="1080" w:hanging="1080"/>
      </w:pPr>
      <w:rPr>
        <w:rFonts w:hint="default"/>
        <w:color w:val="2D2C2D"/>
      </w:rPr>
    </w:lvl>
    <w:lvl w:ilvl="6">
      <w:start w:val="1"/>
      <w:numFmt w:val="decimal"/>
      <w:lvlText w:val="%1.%2.%3.%4.%5.%6.%7"/>
      <w:lvlJc w:val="left"/>
      <w:pPr>
        <w:ind w:left="1440" w:hanging="1440"/>
      </w:pPr>
      <w:rPr>
        <w:rFonts w:hint="default"/>
        <w:color w:val="2D2C2D"/>
      </w:rPr>
    </w:lvl>
    <w:lvl w:ilvl="7">
      <w:start w:val="1"/>
      <w:numFmt w:val="decimal"/>
      <w:lvlText w:val="%1.%2.%3.%4.%5.%6.%7.%8"/>
      <w:lvlJc w:val="left"/>
      <w:pPr>
        <w:ind w:left="1440" w:hanging="1440"/>
      </w:pPr>
      <w:rPr>
        <w:rFonts w:hint="default"/>
        <w:color w:val="2D2C2D"/>
      </w:rPr>
    </w:lvl>
    <w:lvl w:ilvl="8">
      <w:start w:val="1"/>
      <w:numFmt w:val="decimal"/>
      <w:lvlText w:val="%1.%2.%3.%4.%5.%6.%7.%8.%9"/>
      <w:lvlJc w:val="left"/>
      <w:pPr>
        <w:ind w:left="1800" w:hanging="1800"/>
      </w:pPr>
      <w:rPr>
        <w:rFonts w:hint="default"/>
        <w:color w:val="2D2C2D"/>
      </w:rPr>
    </w:lvl>
  </w:abstractNum>
  <w:abstractNum w:abstractNumId="9" w15:restartNumberingAfterBreak="0">
    <w:nsid w:val="7A3400B0"/>
    <w:multiLevelType w:val="hybridMultilevel"/>
    <w:tmpl w:val="AD983D0E"/>
    <w:lvl w:ilvl="0" w:tplc="C0B8CD6E">
      <w:start w:val="1"/>
      <w:numFmt w:val="bullet"/>
      <w:lvlText w:val=""/>
      <w:lvlJc w:val="left"/>
      <w:pPr>
        <w:ind w:left="1440" w:hanging="360"/>
      </w:pPr>
      <w:rPr>
        <w:rFonts w:ascii="Symbol" w:hAnsi="Symbol" w:hint="default"/>
        <w:sz w:val="18"/>
        <w:szCs w:val="18"/>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904529637">
    <w:abstractNumId w:val="7"/>
  </w:num>
  <w:num w:numId="2" w16cid:durableId="827476157">
    <w:abstractNumId w:val="3"/>
  </w:num>
  <w:num w:numId="3" w16cid:durableId="693968969">
    <w:abstractNumId w:val="1"/>
  </w:num>
  <w:num w:numId="4" w16cid:durableId="1585068184">
    <w:abstractNumId w:val="2"/>
  </w:num>
  <w:num w:numId="5" w16cid:durableId="721447618">
    <w:abstractNumId w:val="0"/>
  </w:num>
  <w:num w:numId="6" w16cid:durableId="649598798">
    <w:abstractNumId w:val="5"/>
  </w:num>
  <w:num w:numId="7" w16cid:durableId="1369065488">
    <w:abstractNumId w:val="6"/>
  </w:num>
  <w:num w:numId="8" w16cid:durableId="1596939357">
    <w:abstractNumId w:val="9"/>
  </w:num>
  <w:num w:numId="9" w16cid:durableId="452217722">
    <w:abstractNumId w:val="4"/>
  </w:num>
  <w:num w:numId="10" w16cid:durableId="1477456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07"/>
    <w:rsid w:val="0003133C"/>
    <w:rsid w:val="00046411"/>
    <w:rsid w:val="000770A7"/>
    <w:rsid w:val="000E665F"/>
    <w:rsid w:val="001216F9"/>
    <w:rsid w:val="001227E5"/>
    <w:rsid w:val="001E516C"/>
    <w:rsid w:val="0024030F"/>
    <w:rsid w:val="00266945"/>
    <w:rsid w:val="002917BC"/>
    <w:rsid w:val="002D5310"/>
    <w:rsid w:val="002F3960"/>
    <w:rsid w:val="00327951"/>
    <w:rsid w:val="00332CD2"/>
    <w:rsid w:val="003B5207"/>
    <w:rsid w:val="004868C0"/>
    <w:rsid w:val="004C1AD4"/>
    <w:rsid w:val="0050066E"/>
    <w:rsid w:val="00533ACA"/>
    <w:rsid w:val="00542EA4"/>
    <w:rsid w:val="005838A3"/>
    <w:rsid w:val="005A2BB2"/>
    <w:rsid w:val="00652EC6"/>
    <w:rsid w:val="00701DA7"/>
    <w:rsid w:val="007B1F83"/>
    <w:rsid w:val="008471A4"/>
    <w:rsid w:val="0088074B"/>
    <w:rsid w:val="00965374"/>
    <w:rsid w:val="009A01A0"/>
    <w:rsid w:val="009E3D9C"/>
    <w:rsid w:val="009F4E6F"/>
    <w:rsid w:val="00A85AAB"/>
    <w:rsid w:val="00A916E8"/>
    <w:rsid w:val="00B01E62"/>
    <w:rsid w:val="00BB2F6D"/>
    <w:rsid w:val="00C24846"/>
    <w:rsid w:val="00DD0E82"/>
    <w:rsid w:val="00DD5F93"/>
    <w:rsid w:val="00EA5960"/>
    <w:rsid w:val="00F25856"/>
    <w:rsid w:val="00F65A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130A"/>
  <w15:chartTrackingRefBased/>
  <w15:docId w15:val="{58432A8E-F425-4AE6-945E-A32BB900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83"/>
    <w:rPr>
      <w:kern w:val="0"/>
    </w:rPr>
  </w:style>
  <w:style w:type="paragraph" w:styleId="Heading1">
    <w:name w:val="heading 1"/>
    <w:basedOn w:val="Normal"/>
    <w:next w:val="Normal"/>
    <w:link w:val="Heading1Char"/>
    <w:uiPriority w:val="9"/>
    <w:qFormat/>
    <w:rsid w:val="003B52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2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2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2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2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2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2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2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2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207"/>
    <w:rPr>
      <w:rFonts w:eastAsiaTheme="majorEastAsia" w:cstheme="majorBidi"/>
      <w:color w:val="272727" w:themeColor="text1" w:themeTint="D8"/>
    </w:rPr>
  </w:style>
  <w:style w:type="paragraph" w:styleId="Title">
    <w:name w:val="Title"/>
    <w:basedOn w:val="Normal"/>
    <w:next w:val="Normal"/>
    <w:link w:val="TitleChar"/>
    <w:uiPriority w:val="10"/>
    <w:qFormat/>
    <w:rsid w:val="003B5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207"/>
    <w:pPr>
      <w:spacing w:before="160"/>
      <w:jc w:val="center"/>
    </w:pPr>
    <w:rPr>
      <w:i/>
      <w:iCs/>
      <w:color w:val="404040" w:themeColor="text1" w:themeTint="BF"/>
    </w:rPr>
  </w:style>
  <w:style w:type="character" w:customStyle="1" w:styleId="QuoteChar">
    <w:name w:val="Quote Char"/>
    <w:basedOn w:val="DefaultParagraphFont"/>
    <w:link w:val="Quote"/>
    <w:uiPriority w:val="29"/>
    <w:rsid w:val="003B5207"/>
    <w:rPr>
      <w:i/>
      <w:iCs/>
      <w:color w:val="404040" w:themeColor="text1" w:themeTint="BF"/>
    </w:rPr>
  </w:style>
  <w:style w:type="paragraph" w:styleId="ListParagraph">
    <w:name w:val="List Paragraph"/>
    <w:aliases w:val="Mummuga loetelu,Loendi l›ik,Table of contents numbered"/>
    <w:basedOn w:val="Normal"/>
    <w:link w:val="ListParagraphChar"/>
    <w:uiPriority w:val="34"/>
    <w:qFormat/>
    <w:rsid w:val="003B5207"/>
    <w:pPr>
      <w:ind w:left="720"/>
      <w:contextualSpacing/>
    </w:pPr>
  </w:style>
  <w:style w:type="character" w:styleId="IntenseEmphasis">
    <w:name w:val="Intense Emphasis"/>
    <w:basedOn w:val="DefaultParagraphFont"/>
    <w:uiPriority w:val="21"/>
    <w:qFormat/>
    <w:rsid w:val="003B5207"/>
    <w:rPr>
      <w:i/>
      <w:iCs/>
      <w:color w:val="2F5496" w:themeColor="accent1" w:themeShade="BF"/>
    </w:rPr>
  </w:style>
  <w:style w:type="paragraph" w:styleId="IntenseQuote">
    <w:name w:val="Intense Quote"/>
    <w:basedOn w:val="Normal"/>
    <w:next w:val="Normal"/>
    <w:link w:val="IntenseQuoteChar"/>
    <w:uiPriority w:val="30"/>
    <w:qFormat/>
    <w:rsid w:val="003B5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207"/>
    <w:rPr>
      <w:i/>
      <w:iCs/>
      <w:color w:val="2F5496" w:themeColor="accent1" w:themeShade="BF"/>
    </w:rPr>
  </w:style>
  <w:style w:type="character" w:styleId="IntenseReference">
    <w:name w:val="Intense Reference"/>
    <w:basedOn w:val="DefaultParagraphFont"/>
    <w:uiPriority w:val="32"/>
    <w:qFormat/>
    <w:rsid w:val="003B5207"/>
    <w:rPr>
      <w:b/>
      <w:bCs/>
      <w:smallCaps/>
      <w:color w:val="2F5496" w:themeColor="accent1" w:themeShade="BF"/>
      <w:spacing w:val="5"/>
    </w:rPr>
  </w:style>
  <w:style w:type="character" w:customStyle="1" w:styleId="ListParagraphChar">
    <w:name w:val="List Paragraph Char"/>
    <w:aliases w:val="Mummuga loetelu Char,Loendi l›ik Char,Table of contents numbered Char"/>
    <w:basedOn w:val="DefaultParagraphFont"/>
    <w:link w:val="ListParagraph"/>
    <w:uiPriority w:val="34"/>
    <w:qFormat/>
    <w:locked/>
    <w:rsid w:val="007B1F83"/>
  </w:style>
  <w:style w:type="table" w:styleId="TableGrid">
    <w:name w:val="Table Grid"/>
    <w:basedOn w:val="TableNormal"/>
    <w:uiPriority w:val="59"/>
    <w:rsid w:val="007B1F8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1F83"/>
    <w:rPr>
      <w:color w:val="0000FF"/>
      <w:u w:val="single"/>
    </w:rPr>
  </w:style>
  <w:style w:type="paragraph" w:styleId="Revision">
    <w:name w:val="Revision"/>
    <w:hidden/>
    <w:uiPriority w:val="99"/>
    <w:semiHidden/>
    <w:rsid w:val="002D5310"/>
    <w:pPr>
      <w:spacing w:after="0" w:line="240" w:lineRule="auto"/>
    </w:pPr>
    <w:rPr>
      <w:kern w:val="0"/>
    </w:rPr>
  </w:style>
  <w:style w:type="character" w:styleId="CommentReference">
    <w:name w:val="annotation reference"/>
    <w:basedOn w:val="DefaultParagraphFont"/>
    <w:uiPriority w:val="99"/>
    <w:semiHidden/>
    <w:unhideWhenUsed/>
    <w:rsid w:val="00533ACA"/>
    <w:rPr>
      <w:sz w:val="16"/>
      <w:szCs w:val="16"/>
    </w:rPr>
  </w:style>
  <w:style w:type="paragraph" w:styleId="CommentText">
    <w:name w:val="annotation text"/>
    <w:basedOn w:val="Normal"/>
    <w:link w:val="CommentTextChar"/>
    <w:uiPriority w:val="99"/>
    <w:unhideWhenUsed/>
    <w:rsid w:val="00533ACA"/>
    <w:pPr>
      <w:spacing w:line="240" w:lineRule="auto"/>
    </w:pPr>
    <w:rPr>
      <w:sz w:val="20"/>
      <w:szCs w:val="20"/>
    </w:rPr>
  </w:style>
  <w:style w:type="character" w:customStyle="1" w:styleId="CommentTextChar">
    <w:name w:val="Comment Text Char"/>
    <w:basedOn w:val="DefaultParagraphFont"/>
    <w:link w:val="CommentText"/>
    <w:uiPriority w:val="99"/>
    <w:rsid w:val="00533ACA"/>
    <w:rPr>
      <w:kern w:val="0"/>
      <w:sz w:val="20"/>
      <w:szCs w:val="20"/>
    </w:rPr>
  </w:style>
  <w:style w:type="paragraph" w:styleId="CommentSubject">
    <w:name w:val="annotation subject"/>
    <w:basedOn w:val="CommentText"/>
    <w:next w:val="CommentText"/>
    <w:link w:val="CommentSubjectChar"/>
    <w:uiPriority w:val="99"/>
    <w:semiHidden/>
    <w:unhideWhenUsed/>
    <w:rsid w:val="00533ACA"/>
    <w:rPr>
      <w:b/>
      <w:bCs/>
    </w:rPr>
  </w:style>
  <w:style w:type="character" w:customStyle="1" w:styleId="CommentSubjectChar">
    <w:name w:val="Comment Subject Char"/>
    <w:basedOn w:val="CommentTextChar"/>
    <w:link w:val="CommentSubject"/>
    <w:uiPriority w:val="99"/>
    <w:semiHidden/>
    <w:rsid w:val="00533ACA"/>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17052022012" TargetMode="External"/><Relationship Id="rId5" Type="http://schemas.openxmlformats.org/officeDocument/2006/relationships/hyperlink" Target="https://www.riigiteataja.ee/akt/117052022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1264</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Lagle Sokmann</dc:creator>
  <cp:keywords/>
  <dc:description/>
  <cp:lastModifiedBy>Paavo Kirsi</cp:lastModifiedBy>
  <cp:revision>27</cp:revision>
  <dcterms:created xsi:type="dcterms:W3CDTF">2025-05-22T06:08:00Z</dcterms:created>
  <dcterms:modified xsi:type="dcterms:W3CDTF">2025-06-02T10:44:00Z</dcterms:modified>
</cp:coreProperties>
</file>